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6EE1" w14:textId="77777777" w:rsidR="00D12745" w:rsidRPr="00D12745" w:rsidRDefault="00D12745" w:rsidP="00D12745">
      <w:pPr>
        <w:jc w:val="center"/>
        <w:rPr>
          <w:rFonts w:ascii="Cambria" w:hAnsi="Cambria"/>
          <w:b/>
          <w:sz w:val="28"/>
        </w:rPr>
      </w:pPr>
      <w:r w:rsidRPr="00D12745">
        <w:rPr>
          <w:rFonts w:ascii="Cambria" w:hAnsi="Cambria"/>
          <w:b/>
          <w:sz w:val="28"/>
        </w:rPr>
        <w:t>СЦЕНАРИЙ</w:t>
      </w:r>
    </w:p>
    <w:p w14:paraId="65A3ABEA" w14:textId="528AF60E" w:rsidR="00084CB7" w:rsidRPr="00D12745" w:rsidRDefault="005E2F31" w:rsidP="00D12745">
      <w:pPr>
        <w:jc w:val="center"/>
        <w:rPr>
          <w:rFonts w:ascii="Cambria" w:hAnsi="Cambria"/>
          <w:b/>
          <w:sz w:val="28"/>
        </w:rPr>
      </w:pPr>
      <w:r w:rsidRPr="00D12745">
        <w:rPr>
          <w:rFonts w:ascii="Cambria" w:hAnsi="Cambria"/>
          <w:b/>
          <w:sz w:val="28"/>
        </w:rPr>
        <w:t xml:space="preserve">открытого урока </w:t>
      </w:r>
      <w:r w:rsidR="00D12745" w:rsidRPr="00D12745">
        <w:rPr>
          <w:rFonts w:ascii="Cambria" w:hAnsi="Cambria"/>
          <w:b/>
          <w:sz w:val="28"/>
        </w:rPr>
        <w:t>«</w:t>
      </w:r>
      <w:r w:rsidR="00377AC5">
        <w:rPr>
          <w:rFonts w:ascii="Cambria" w:hAnsi="Cambria"/>
          <w:b/>
          <w:sz w:val="28"/>
        </w:rPr>
        <w:t>Простые шаги к финансово</w:t>
      </w:r>
      <w:r w:rsidR="009D7A5E">
        <w:rPr>
          <w:rFonts w:ascii="Cambria" w:hAnsi="Cambria"/>
          <w:b/>
          <w:sz w:val="28"/>
        </w:rPr>
        <w:t xml:space="preserve">му </w:t>
      </w:r>
      <w:r w:rsidR="00263F06">
        <w:rPr>
          <w:rFonts w:ascii="Cambria" w:hAnsi="Cambria"/>
          <w:b/>
          <w:sz w:val="28"/>
        </w:rPr>
        <w:t>благополучию</w:t>
      </w:r>
      <w:r w:rsidR="00D12745" w:rsidRPr="00D12745">
        <w:rPr>
          <w:rFonts w:ascii="Cambria" w:hAnsi="Cambria"/>
          <w:b/>
          <w:sz w:val="28"/>
        </w:rPr>
        <w:t>» (для учеников 10-11 классов средних школ).</w:t>
      </w:r>
    </w:p>
    <w:tbl>
      <w:tblPr>
        <w:tblStyle w:val="a3"/>
        <w:tblpPr w:leftFromText="180" w:rightFromText="180" w:vertAnchor="page" w:horzAnchor="margin" w:tblpY="2557"/>
        <w:tblW w:w="0" w:type="auto"/>
        <w:tblLook w:val="04A0" w:firstRow="1" w:lastRow="0" w:firstColumn="1" w:lastColumn="0" w:noHBand="0" w:noVBand="1"/>
      </w:tblPr>
      <w:tblGrid>
        <w:gridCol w:w="1980"/>
        <w:gridCol w:w="7796"/>
        <w:gridCol w:w="3386"/>
        <w:gridCol w:w="1398"/>
      </w:tblGrid>
      <w:tr w:rsidR="00FD2841" w:rsidRPr="00084CB7" w14:paraId="71A5EAA5" w14:textId="77777777" w:rsidTr="00D41490">
        <w:tc>
          <w:tcPr>
            <w:tcW w:w="1980" w:type="dxa"/>
          </w:tcPr>
          <w:p w14:paraId="53072BB7" w14:textId="77777777" w:rsidR="00084CB7" w:rsidRPr="00084CB7" w:rsidRDefault="00084CB7" w:rsidP="00084CB7">
            <w:pPr>
              <w:jc w:val="center"/>
              <w:rPr>
                <w:rFonts w:ascii="Cambria" w:hAnsi="Cambria"/>
                <w:b/>
                <w:sz w:val="28"/>
              </w:rPr>
            </w:pPr>
            <w:r w:rsidRPr="00084CB7">
              <w:rPr>
                <w:rFonts w:ascii="Cambria" w:hAnsi="Cambria"/>
                <w:b/>
                <w:sz w:val="24"/>
              </w:rPr>
              <w:t>Номер слайда презентации</w:t>
            </w:r>
          </w:p>
        </w:tc>
        <w:tc>
          <w:tcPr>
            <w:tcW w:w="7796" w:type="dxa"/>
            <w:vAlign w:val="center"/>
          </w:tcPr>
          <w:p w14:paraId="5524E10C" w14:textId="77777777" w:rsidR="00084CB7" w:rsidRPr="00084CB7" w:rsidRDefault="00084CB7" w:rsidP="00084CB7">
            <w:pPr>
              <w:jc w:val="center"/>
              <w:rPr>
                <w:rFonts w:ascii="Cambria" w:hAnsi="Cambria"/>
                <w:b/>
                <w:sz w:val="28"/>
              </w:rPr>
            </w:pPr>
            <w:r w:rsidRPr="00084CB7">
              <w:rPr>
                <w:rFonts w:ascii="Cambria" w:hAnsi="Cambria"/>
                <w:b/>
                <w:sz w:val="28"/>
              </w:rPr>
              <w:t>Деятельность лектора</w:t>
            </w:r>
            <w:r w:rsidR="00D41490">
              <w:rPr>
                <w:rFonts w:ascii="Cambria" w:hAnsi="Cambria"/>
                <w:b/>
                <w:sz w:val="28"/>
              </w:rPr>
              <w:t>,</w:t>
            </w:r>
            <w:r w:rsidR="00FD2841">
              <w:rPr>
                <w:rFonts w:ascii="Cambria" w:hAnsi="Cambria"/>
                <w:b/>
                <w:sz w:val="28"/>
              </w:rPr>
              <w:br/>
            </w:r>
            <w:r w:rsidR="00D41490">
              <w:rPr>
                <w:rFonts w:ascii="Cambria" w:hAnsi="Cambria"/>
                <w:b/>
                <w:sz w:val="28"/>
              </w:rPr>
              <w:t>примерное содержание материала</w:t>
            </w:r>
          </w:p>
        </w:tc>
        <w:tc>
          <w:tcPr>
            <w:tcW w:w="3386" w:type="dxa"/>
            <w:vAlign w:val="center"/>
          </w:tcPr>
          <w:p w14:paraId="02DA73D6" w14:textId="77777777" w:rsidR="00084CB7" w:rsidRPr="00084CB7" w:rsidRDefault="00FD2841" w:rsidP="00084CB7">
            <w:pPr>
              <w:jc w:val="center"/>
              <w:rPr>
                <w:rFonts w:ascii="Cambria" w:hAnsi="Cambria"/>
                <w:b/>
                <w:sz w:val="28"/>
              </w:rPr>
            </w:pPr>
            <w:r>
              <w:rPr>
                <w:rFonts w:ascii="Cambria" w:hAnsi="Cambria"/>
                <w:b/>
                <w:sz w:val="28"/>
              </w:rPr>
              <w:t>Работа</w:t>
            </w:r>
            <w:r w:rsidR="00084CB7" w:rsidRPr="00084CB7">
              <w:rPr>
                <w:rFonts w:ascii="Cambria" w:hAnsi="Cambria"/>
                <w:b/>
                <w:sz w:val="28"/>
              </w:rPr>
              <w:t xml:space="preserve"> учеников</w:t>
            </w:r>
          </w:p>
        </w:tc>
        <w:tc>
          <w:tcPr>
            <w:tcW w:w="1398" w:type="dxa"/>
          </w:tcPr>
          <w:p w14:paraId="119A907E" w14:textId="77777777" w:rsidR="00084CB7" w:rsidRPr="00084CB7" w:rsidRDefault="00084CB7" w:rsidP="00084CB7">
            <w:pPr>
              <w:jc w:val="center"/>
              <w:rPr>
                <w:rFonts w:ascii="Cambria" w:hAnsi="Cambria"/>
                <w:b/>
                <w:sz w:val="28"/>
              </w:rPr>
            </w:pPr>
            <w:proofErr w:type="spellStart"/>
            <w:r w:rsidRPr="00084CB7">
              <w:rPr>
                <w:rFonts w:ascii="Cambria" w:hAnsi="Cambria"/>
                <w:b/>
                <w:sz w:val="24"/>
              </w:rPr>
              <w:t>Длитель-ность</w:t>
            </w:r>
            <w:proofErr w:type="spellEnd"/>
          </w:p>
        </w:tc>
      </w:tr>
      <w:tr w:rsidR="00084CB7" w:rsidRPr="00084CB7" w14:paraId="5D560C9F" w14:textId="77777777" w:rsidTr="00A434AD">
        <w:tc>
          <w:tcPr>
            <w:tcW w:w="14560" w:type="dxa"/>
            <w:gridSpan w:val="4"/>
          </w:tcPr>
          <w:p w14:paraId="0527A79E" w14:textId="77777777" w:rsidR="00084CB7" w:rsidRPr="00BC4B09" w:rsidRDefault="00084CB7" w:rsidP="00084CB7">
            <w:pPr>
              <w:jc w:val="center"/>
              <w:rPr>
                <w:rFonts w:ascii="Cambria" w:hAnsi="Cambria"/>
                <w:b/>
                <w:i/>
                <w:sz w:val="28"/>
              </w:rPr>
            </w:pPr>
            <w:r w:rsidRPr="00BC4B09">
              <w:rPr>
                <w:rFonts w:ascii="Cambria" w:hAnsi="Cambria"/>
                <w:b/>
                <w:i/>
                <w:sz w:val="28"/>
              </w:rPr>
              <w:t>Вводная часть</w:t>
            </w:r>
          </w:p>
        </w:tc>
      </w:tr>
      <w:tr w:rsidR="00FD2841" w:rsidRPr="00084CB7" w14:paraId="4E460803" w14:textId="77777777" w:rsidTr="00D41490">
        <w:tc>
          <w:tcPr>
            <w:tcW w:w="1980" w:type="dxa"/>
          </w:tcPr>
          <w:p w14:paraId="492F20C1" w14:textId="77777777" w:rsidR="00084CB7" w:rsidRPr="00084CB7" w:rsidRDefault="00084CB7" w:rsidP="00084CB7">
            <w:pPr>
              <w:jc w:val="center"/>
              <w:rPr>
                <w:rFonts w:ascii="Cambria" w:hAnsi="Cambria"/>
                <w:sz w:val="28"/>
              </w:rPr>
            </w:pPr>
            <w:r>
              <w:rPr>
                <w:rFonts w:ascii="Cambria" w:hAnsi="Cambria"/>
                <w:sz w:val="28"/>
              </w:rPr>
              <w:t>1</w:t>
            </w:r>
          </w:p>
        </w:tc>
        <w:tc>
          <w:tcPr>
            <w:tcW w:w="7796" w:type="dxa"/>
          </w:tcPr>
          <w:p w14:paraId="300862A8" w14:textId="1BAA5E96" w:rsidR="00084CB7" w:rsidRDefault="00084CB7" w:rsidP="00B72ACD">
            <w:pPr>
              <w:rPr>
                <w:rFonts w:ascii="Cambria" w:hAnsi="Cambria"/>
                <w:i/>
                <w:sz w:val="28"/>
              </w:rPr>
            </w:pPr>
            <w:r w:rsidRPr="00D41490">
              <w:rPr>
                <w:rFonts w:ascii="Cambria" w:hAnsi="Cambria"/>
                <w:i/>
                <w:sz w:val="28"/>
              </w:rPr>
              <w:t>Вводное слово сотрудника школы (если предусмотрено регламентом). Знакомство с классом. Краткий рассказ о сегодняшнем уроке и контексте его проведения (2</w:t>
            </w:r>
            <w:r w:rsidR="009D7A5E">
              <w:rPr>
                <w:rFonts w:ascii="Cambria" w:hAnsi="Cambria"/>
                <w:i/>
                <w:sz w:val="28"/>
              </w:rPr>
              <w:t>2</w:t>
            </w:r>
            <w:r w:rsidRPr="00D41490">
              <w:rPr>
                <w:rFonts w:ascii="Cambria" w:hAnsi="Cambria"/>
                <w:i/>
                <w:sz w:val="28"/>
              </w:rPr>
              <w:t xml:space="preserve">0-летний юбилей Министерства </w:t>
            </w:r>
            <w:r w:rsidR="00563B79">
              <w:rPr>
                <w:rFonts w:ascii="Cambria" w:hAnsi="Cambria"/>
                <w:i/>
                <w:sz w:val="28"/>
              </w:rPr>
              <w:t>ф</w:t>
            </w:r>
            <w:r w:rsidRPr="00D41490">
              <w:rPr>
                <w:rFonts w:ascii="Cambria" w:hAnsi="Cambria"/>
                <w:i/>
                <w:sz w:val="28"/>
              </w:rPr>
              <w:t>инансов</w:t>
            </w:r>
            <w:r w:rsidR="00766B12">
              <w:rPr>
                <w:rFonts w:ascii="Cambria" w:hAnsi="Cambria"/>
                <w:i/>
                <w:sz w:val="28"/>
              </w:rPr>
              <w:t xml:space="preserve"> Российской Федерации</w:t>
            </w:r>
            <w:r w:rsidRPr="00D41490">
              <w:rPr>
                <w:rFonts w:ascii="Cambria" w:hAnsi="Cambria"/>
                <w:i/>
                <w:sz w:val="28"/>
              </w:rPr>
              <w:t>). При необходимости – решение организационных вопросов.</w:t>
            </w:r>
          </w:p>
          <w:p w14:paraId="4CBD9901" w14:textId="77777777" w:rsidR="00B72ACD" w:rsidRPr="00D41490" w:rsidRDefault="00B72ACD" w:rsidP="00B72ACD">
            <w:pPr>
              <w:rPr>
                <w:rFonts w:ascii="Cambria" w:hAnsi="Cambria"/>
                <w:i/>
                <w:sz w:val="28"/>
              </w:rPr>
            </w:pPr>
          </w:p>
          <w:p w14:paraId="20A38A44" w14:textId="50E2DB98" w:rsidR="00084CB7" w:rsidRPr="00D41490" w:rsidRDefault="00084CB7" w:rsidP="00B72ACD">
            <w:pPr>
              <w:rPr>
                <w:rFonts w:ascii="Cambria" w:hAnsi="Cambria"/>
                <w:sz w:val="28"/>
              </w:rPr>
            </w:pPr>
            <w:r w:rsidRPr="00D41490">
              <w:rPr>
                <w:rFonts w:ascii="Cambria" w:hAnsi="Cambria"/>
                <w:sz w:val="28"/>
              </w:rPr>
              <w:t xml:space="preserve">«Ребята, наша встреча посвящена 220-летию Министерства </w:t>
            </w:r>
            <w:r w:rsidR="00563B79">
              <w:rPr>
                <w:rFonts w:ascii="Cambria" w:hAnsi="Cambria"/>
                <w:sz w:val="28"/>
              </w:rPr>
              <w:t>ф</w:t>
            </w:r>
            <w:r w:rsidRPr="00D41490">
              <w:rPr>
                <w:rFonts w:ascii="Cambria" w:hAnsi="Cambria"/>
                <w:sz w:val="28"/>
              </w:rPr>
              <w:t>инансов</w:t>
            </w:r>
            <w:r w:rsidR="00766B12">
              <w:rPr>
                <w:rFonts w:ascii="Cambria" w:hAnsi="Cambria"/>
                <w:sz w:val="28"/>
              </w:rPr>
              <w:t xml:space="preserve"> Российской Федерации</w:t>
            </w:r>
            <w:r w:rsidRPr="00D41490">
              <w:rPr>
                <w:rFonts w:ascii="Cambria" w:hAnsi="Cambria"/>
                <w:sz w:val="28"/>
              </w:rPr>
              <w:t xml:space="preserve">. Министерство </w:t>
            </w:r>
            <w:r w:rsidR="00563B79">
              <w:rPr>
                <w:rFonts w:ascii="Cambria" w:hAnsi="Cambria"/>
                <w:sz w:val="28"/>
              </w:rPr>
              <w:t>ф</w:t>
            </w:r>
            <w:r w:rsidRPr="00D41490">
              <w:rPr>
                <w:rFonts w:ascii="Cambria" w:hAnsi="Cambria"/>
                <w:sz w:val="28"/>
              </w:rPr>
              <w:t>инансов</w:t>
            </w:r>
            <w:r w:rsidR="00766B12">
              <w:rPr>
                <w:rFonts w:ascii="Cambria" w:hAnsi="Cambria"/>
                <w:sz w:val="28"/>
              </w:rPr>
              <w:t xml:space="preserve"> Российской Федерации</w:t>
            </w:r>
            <w:r w:rsidRPr="00D41490">
              <w:rPr>
                <w:rFonts w:ascii="Cambria" w:hAnsi="Cambria"/>
                <w:sz w:val="28"/>
              </w:rPr>
              <w:t xml:space="preserve"> –</w:t>
            </w:r>
            <w:r w:rsidR="00766B12">
              <w:rPr>
                <w:rFonts w:ascii="Cambria" w:hAnsi="Cambria"/>
                <w:sz w:val="28"/>
              </w:rPr>
              <w:t xml:space="preserve"> </w:t>
            </w:r>
            <w:r w:rsidRPr="00D41490">
              <w:rPr>
                <w:rFonts w:ascii="Cambria" w:hAnsi="Cambria"/>
                <w:sz w:val="28"/>
              </w:rPr>
              <w:t>возможно, одна из самых важных составных частей института государства, и вот почему»</w:t>
            </w:r>
          </w:p>
        </w:tc>
        <w:tc>
          <w:tcPr>
            <w:tcW w:w="3386" w:type="dxa"/>
          </w:tcPr>
          <w:p w14:paraId="3CFC1072" w14:textId="77777777" w:rsidR="00084CB7" w:rsidRPr="00084CB7" w:rsidRDefault="00084CB7" w:rsidP="00084CB7">
            <w:pPr>
              <w:rPr>
                <w:rFonts w:ascii="Cambria" w:hAnsi="Cambria"/>
                <w:sz w:val="28"/>
              </w:rPr>
            </w:pPr>
          </w:p>
        </w:tc>
        <w:tc>
          <w:tcPr>
            <w:tcW w:w="1398" w:type="dxa"/>
          </w:tcPr>
          <w:p w14:paraId="2D0FB2AB" w14:textId="77777777" w:rsidR="00084CB7" w:rsidRPr="00084CB7" w:rsidRDefault="00084CB7" w:rsidP="00084CB7">
            <w:pPr>
              <w:rPr>
                <w:rFonts w:ascii="Cambria" w:hAnsi="Cambria"/>
                <w:sz w:val="28"/>
              </w:rPr>
            </w:pPr>
            <w:r>
              <w:rPr>
                <w:rFonts w:ascii="Cambria" w:hAnsi="Cambria"/>
                <w:sz w:val="28"/>
              </w:rPr>
              <w:t>5 мин</w:t>
            </w:r>
            <w:r w:rsidR="00C10011">
              <w:rPr>
                <w:rFonts w:ascii="Cambria" w:hAnsi="Cambria"/>
                <w:sz w:val="28"/>
              </w:rPr>
              <w:t>ут</w:t>
            </w:r>
          </w:p>
        </w:tc>
      </w:tr>
      <w:tr w:rsidR="00D41490" w:rsidRPr="00084CB7" w14:paraId="09651DCF" w14:textId="77777777" w:rsidTr="0040027F">
        <w:tc>
          <w:tcPr>
            <w:tcW w:w="14560" w:type="dxa"/>
            <w:gridSpan w:val="4"/>
          </w:tcPr>
          <w:p w14:paraId="6FAE3646" w14:textId="77777777" w:rsidR="00D41490" w:rsidRPr="00BC4B09" w:rsidRDefault="00D41490" w:rsidP="00D41490">
            <w:pPr>
              <w:jc w:val="center"/>
              <w:rPr>
                <w:rFonts w:ascii="Cambria" w:hAnsi="Cambria"/>
                <w:b/>
                <w:i/>
                <w:sz w:val="28"/>
              </w:rPr>
            </w:pPr>
            <w:r w:rsidRPr="00BC4B09">
              <w:rPr>
                <w:rFonts w:ascii="Cambria" w:hAnsi="Cambria"/>
                <w:b/>
                <w:i/>
                <w:sz w:val="28"/>
              </w:rPr>
              <w:t>Часть 1. Государство и граждане</w:t>
            </w:r>
          </w:p>
        </w:tc>
      </w:tr>
      <w:tr w:rsidR="00743088" w:rsidRPr="00084CB7" w14:paraId="5D35F721" w14:textId="77777777" w:rsidTr="00D41490">
        <w:tc>
          <w:tcPr>
            <w:tcW w:w="1980" w:type="dxa"/>
            <w:vMerge w:val="restart"/>
          </w:tcPr>
          <w:p w14:paraId="073543C7" w14:textId="77777777" w:rsidR="00743088" w:rsidRDefault="00743088" w:rsidP="00084CB7">
            <w:pPr>
              <w:jc w:val="center"/>
              <w:rPr>
                <w:rFonts w:ascii="Cambria" w:hAnsi="Cambria"/>
                <w:sz w:val="28"/>
              </w:rPr>
            </w:pPr>
            <w:r>
              <w:rPr>
                <w:rFonts w:ascii="Cambria" w:hAnsi="Cambria"/>
                <w:sz w:val="28"/>
              </w:rPr>
              <w:t>2</w:t>
            </w:r>
          </w:p>
          <w:p w14:paraId="2175D7E7" w14:textId="77777777" w:rsidR="00746422" w:rsidRDefault="00746422" w:rsidP="00084CB7">
            <w:pPr>
              <w:jc w:val="center"/>
              <w:rPr>
                <w:rFonts w:ascii="Cambria" w:hAnsi="Cambria"/>
                <w:sz w:val="28"/>
              </w:rPr>
            </w:pPr>
          </w:p>
          <w:p w14:paraId="40E86BA5" w14:textId="77777777" w:rsidR="00746422" w:rsidRDefault="00746422" w:rsidP="00084CB7">
            <w:pPr>
              <w:jc w:val="center"/>
              <w:rPr>
                <w:rFonts w:ascii="Cambria" w:hAnsi="Cambria"/>
                <w:sz w:val="28"/>
              </w:rPr>
            </w:pPr>
          </w:p>
          <w:p w14:paraId="2F7671A8" w14:textId="77777777" w:rsidR="00746422" w:rsidRDefault="00746422" w:rsidP="00084CB7">
            <w:pPr>
              <w:jc w:val="center"/>
              <w:rPr>
                <w:rFonts w:ascii="Cambria" w:hAnsi="Cambria"/>
                <w:sz w:val="28"/>
              </w:rPr>
            </w:pPr>
          </w:p>
          <w:p w14:paraId="6DF31644" w14:textId="77777777" w:rsidR="00746422" w:rsidRDefault="00746422" w:rsidP="00084CB7">
            <w:pPr>
              <w:jc w:val="center"/>
              <w:rPr>
                <w:rFonts w:ascii="Cambria" w:hAnsi="Cambria"/>
                <w:sz w:val="28"/>
              </w:rPr>
            </w:pPr>
          </w:p>
          <w:p w14:paraId="21AA1F8C" w14:textId="77777777" w:rsidR="00746422" w:rsidRDefault="00746422" w:rsidP="00084CB7">
            <w:pPr>
              <w:jc w:val="center"/>
              <w:rPr>
                <w:rFonts w:ascii="Cambria" w:hAnsi="Cambria"/>
                <w:sz w:val="28"/>
              </w:rPr>
            </w:pPr>
          </w:p>
          <w:p w14:paraId="1689069E" w14:textId="77777777" w:rsidR="00746422" w:rsidRDefault="00746422" w:rsidP="00084CB7">
            <w:pPr>
              <w:jc w:val="center"/>
              <w:rPr>
                <w:rFonts w:ascii="Cambria" w:hAnsi="Cambria"/>
                <w:sz w:val="28"/>
              </w:rPr>
            </w:pPr>
          </w:p>
          <w:p w14:paraId="21CF9D30" w14:textId="77777777" w:rsidR="00746422" w:rsidRDefault="00746422" w:rsidP="00084CB7">
            <w:pPr>
              <w:jc w:val="center"/>
              <w:rPr>
                <w:rFonts w:ascii="Cambria" w:hAnsi="Cambria"/>
                <w:sz w:val="28"/>
              </w:rPr>
            </w:pPr>
          </w:p>
          <w:p w14:paraId="34CE0059" w14:textId="77777777" w:rsidR="00746422" w:rsidRPr="00746422" w:rsidRDefault="00746422" w:rsidP="00746422">
            <w:pPr>
              <w:jc w:val="center"/>
              <w:rPr>
                <w:rFonts w:ascii="Cambria" w:hAnsi="Cambria"/>
                <w:sz w:val="28"/>
              </w:rPr>
            </w:pPr>
            <w:r w:rsidRPr="00746422">
              <w:rPr>
                <w:rFonts w:ascii="Cambria" w:hAnsi="Cambria"/>
                <w:sz w:val="28"/>
              </w:rPr>
              <w:lastRenderedPageBreak/>
              <w:t>3</w:t>
            </w:r>
          </w:p>
        </w:tc>
        <w:tc>
          <w:tcPr>
            <w:tcW w:w="7796" w:type="dxa"/>
          </w:tcPr>
          <w:p w14:paraId="5DF01BDD" w14:textId="77777777" w:rsidR="00743088" w:rsidRDefault="00743088" w:rsidP="00B72ACD">
            <w:pPr>
              <w:rPr>
                <w:rFonts w:ascii="Cambria" w:hAnsi="Cambria"/>
                <w:sz w:val="28"/>
              </w:rPr>
            </w:pPr>
            <w:r w:rsidRPr="00D41490">
              <w:rPr>
                <w:rFonts w:ascii="Cambria" w:hAnsi="Cambria"/>
                <w:sz w:val="28"/>
              </w:rPr>
              <w:lastRenderedPageBreak/>
              <w:t>У каждого из нас есть свои жизненные цели, но в конечном итоге все мы хотим жить лучше. Мы с вами живем в государстве, которое также заинтересовано в том, чтобы мы жили лучше. Вы знаете, что такое государство и знаете, что государство принимает на себя решение задач, которые граждане и частные организации не в состоянии эффективно решать сами.</w:t>
            </w:r>
          </w:p>
          <w:p w14:paraId="5F69DCB4" w14:textId="77777777" w:rsidR="00743088" w:rsidRDefault="00743088" w:rsidP="00B72ACD">
            <w:pPr>
              <w:rPr>
                <w:rFonts w:ascii="Cambria" w:hAnsi="Cambria"/>
                <w:sz w:val="28"/>
              </w:rPr>
            </w:pPr>
          </w:p>
          <w:p w14:paraId="7B44C30C" w14:textId="77777777" w:rsidR="00743088" w:rsidRPr="00C10011" w:rsidRDefault="00743088" w:rsidP="00B72ACD">
            <w:pPr>
              <w:rPr>
                <w:rFonts w:ascii="Cambria" w:hAnsi="Cambria"/>
                <w:i/>
                <w:sz w:val="28"/>
              </w:rPr>
            </w:pPr>
            <w:r w:rsidRPr="00C10011">
              <w:rPr>
                <w:rFonts w:ascii="Cambria" w:hAnsi="Cambria"/>
                <w:i/>
                <w:sz w:val="28"/>
              </w:rPr>
              <w:lastRenderedPageBreak/>
              <w:t>При желании, возможна отсылка к теории Общественного договора Томаса Гоббса и Джона Локка, изучаемой в составе предмета Обществознание</w:t>
            </w:r>
            <w:r>
              <w:rPr>
                <w:rFonts w:ascii="Cambria" w:hAnsi="Cambria"/>
                <w:i/>
                <w:sz w:val="28"/>
              </w:rPr>
              <w:t xml:space="preserve"> (см. рекомендации для лектора)</w:t>
            </w:r>
            <w:r w:rsidRPr="00C10011">
              <w:rPr>
                <w:rFonts w:ascii="Cambria" w:hAnsi="Cambria"/>
                <w:i/>
                <w:sz w:val="28"/>
              </w:rPr>
              <w:t>.</w:t>
            </w:r>
          </w:p>
          <w:p w14:paraId="17FBA583" w14:textId="77777777" w:rsidR="00743088" w:rsidRDefault="00743088" w:rsidP="00B72ACD">
            <w:pPr>
              <w:rPr>
                <w:rFonts w:ascii="Cambria" w:hAnsi="Cambria"/>
                <w:sz w:val="28"/>
              </w:rPr>
            </w:pPr>
          </w:p>
          <w:p w14:paraId="2C0959B3" w14:textId="066EEE76" w:rsidR="00743088" w:rsidRPr="00084CB7" w:rsidRDefault="00743088" w:rsidP="00B72ACD">
            <w:pPr>
              <w:rPr>
                <w:rFonts w:ascii="Cambria" w:hAnsi="Cambria"/>
                <w:sz w:val="28"/>
              </w:rPr>
            </w:pPr>
            <w:r w:rsidRPr="00D41490">
              <w:rPr>
                <w:rFonts w:ascii="Cambria" w:hAnsi="Cambria"/>
                <w:sz w:val="28"/>
              </w:rPr>
              <w:t xml:space="preserve">Государство создает условия для нормального существования общества – транспорт, здравоохранение, охрана порядка и обороноспособность и т.д. Это – траты государства, и для их осуществления оно располагает несколькими источниками денежных ресурсов, ключевым из которых являются налоги. Говоря кратко, задачей Министерства </w:t>
            </w:r>
            <w:r w:rsidR="00563B79">
              <w:rPr>
                <w:rFonts w:ascii="Cambria" w:hAnsi="Cambria"/>
                <w:sz w:val="28"/>
              </w:rPr>
              <w:t>ф</w:t>
            </w:r>
            <w:r w:rsidRPr="00D41490">
              <w:rPr>
                <w:rFonts w:ascii="Cambria" w:hAnsi="Cambria"/>
                <w:sz w:val="28"/>
              </w:rPr>
              <w:t xml:space="preserve">инансов </w:t>
            </w:r>
            <w:r w:rsidR="00766B12">
              <w:rPr>
                <w:rFonts w:ascii="Cambria" w:hAnsi="Cambria"/>
                <w:sz w:val="28"/>
              </w:rPr>
              <w:t xml:space="preserve">Российской Федерации </w:t>
            </w:r>
            <w:r w:rsidRPr="00D41490">
              <w:rPr>
                <w:rFonts w:ascii="Cambria" w:hAnsi="Cambria"/>
                <w:sz w:val="28"/>
              </w:rPr>
              <w:t>является поиск и принятие решений по наиболее оптимальным способам получения финансовых ресурсов и наиболее эффективным направлениям их расходования.</w:t>
            </w:r>
          </w:p>
        </w:tc>
        <w:tc>
          <w:tcPr>
            <w:tcW w:w="3386" w:type="dxa"/>
          </w:tcPr>
          <w:p w14:paraId="7DC2E9F6" w14:textId="77777777" w:rsidR="00743088" w:rsidRPr="00084CB7" w:rsidRDefault="00743088" w:rsidP="00084CB7">
            <w:pPr>
              <w:rPr>
                <w:rFonts w:ascii="Cambria" w:hAnsi="Cambria"/>
                <w:sz w:val="28"/>
              </w:rPr>
            </w:pPr>
          </w:p>
        </w:tc>
        <w:tc>
          <w:tcPr>
            <w:tcW w:w="1398" w:type="dxa"/>
            <w:vMerge w:val="restart"/>
          </w:tcPr>
          <w:p w14:paraId="39967C93" w14:textId="77777777" w:rsidR="00743088" w:rsidRPr="00084CB7" w:rsidRDefault="00743088" w:rsidP="00084CB7">
            <w:pPr>
              <w:rPr>
                <w:rFonts w:ascii="Cambria" w:hAnsi="Cambria"/>
                <w:sz w:val="28"/>
              </w:rPr>
            </w:pPr>
            <w:r>
              <w:rPr>
                <w:rFonts w:ascii="Cambria" w:hAnsi="Cambria"/>
                <w:sz w:val="28"/>
              </w:rPr>
              <w:t>10 минут</w:t>
            </w:r>
          </w:p>
        </w:tc>
      </w:tr>
      <w:tr w:rsidR="00743088" w:rsidRPr="00084CB7" w14:paraId="03A708F3" w14:textId="77777777" w:rsidTr="00D41490">
        <w:tc>
          <w:tcPr>
            <w:tcW w:w="1980" w:type="dxa"/>
            <w:vMerge/>
          </w:tcPr>
          <w:p w14:paraId="7A56A41F" w14:textId="77777777" w:rsidR="00743088" w:rsidRPr="00084CB7" w:rsidRDefault="00743088" w:rsidP="00084CB7">
            <w:pPr>
              <w:jc w:val="center"/>
              <w:rPr>
                <w:rFonts w:ascii="Cambria" w:hAnsi="Cambria"/>
                <w:sz w:val="28"/>
              </w:rPr>
            </w:pPr>
          </w:p>
        </w:tc>
        <w:tc>
          <w:tcPr>
            <w:tcW w:w="7796" w:type="dxa"/>
          </w:tcPr>
          <w:p w14:paraId="68E3321E" w14:textId="77777777" w:rsidR="00743088" w:rsidRPr="00084CB7" w:rsidRDefault="00743088" w:rsidP="00B72ACD">
            <w:pPr>
              <w:rPr>
                <w:rFonts w:ascii="Cambria" w:hAnsi="Cambria"/>
                <w:sz w:val="28"/>
              </w:rPr>
            </w:pPr>
            <w:r w:rsidRPr="00D41490">
              <w:rPr>
                <w:rFonts w:ascii="Cambria" w:hAnsi="Cambria"/>
                <w:sz w:val="28"/>
              </w:rPr>
              <w:t xml:space="preserve">Кстати, важно помнить, что понятия «финансы» и «деньги» – это не одно и то же, хотя в быту эти понятия часто отождествляются. Краткость встречи не позволяет нам поговорить об этом подробно. Те из вас, кто в будущем решит связать свою жизнь с миром финансов, обязательно разберутся в сущности этого непростого понятия. Говоря совсем кратко, отметим, что финансы как научная дисциплина изучают движение денежных средств в экономике – то, как эти средства (то есть финансовые ресурсы) распределяются и перераспределяются между участниками экономики (гражданами, организациями, государством).  </w:t>
            </w:r>
          </w:p>
        </w:tc>
        <w:tc>
          <w:tcPr>
            <w:tcW w:w="3386" w:type="dxa"/>
          </w:tcPr>
          <w:p w14:paraId="6F06A8A6" w14:textId="77777777" w:rsidR="00743088" w:rsidRPr="00084CB7" w:rsidRDefault="00743088" w:rsidP="00084CB7">
            <w:pPr>
              <w:rPr>
                <w:rFonts w:ascii="Cambria" w:hAnsi="Cambria"/>
                <w:sz w:val="28"/>
              </w:rPr>
            </w:pPr>
          </w:p>
        </w:tc>
        <w:tc>
          <w:tcPr>
            <w:tcW w:w="1398" w:type="dxa"/>
            <w:vMerge/>
          </w:tcPr>
          <w:p w14:paraId="6D80DCE4" w14:textId="77777777" w:rsidR="00743088" w:rsidRPr="00084CB7" w:rsidRDefault="00743088" w:rsidP="00084CB7">
            <w:pPr>
              <w:rPr>
                <w:rFonts w:ascii="Cambria" w:hAnsi="Cambria"/>
                <w:sz w:val="28"/>
              </w:rPr>
            </w:pPr>
          </w:p>
        </w:tc>
      </w:tr>
      <w:tr w:rsidR="00C10011" w:rsidRPr="00084CB7" w14:paraId="2B8A6AC4" w14:textId="77777777" w:rsidTr="00D41490">
        <w:tc>
          <w:tcPr>
            <w:tcW w:w="1980" w:type="dxa"/>
          </w:tcPr>
          <w:p w14:paraId="3A0EF7F8" w14:textId="77777777" w:rsidR="00C10011" w:rsidRDefault="00C10011" w:rsidP="00084CB7">
            <w:pPr>
              <w:jc w:val="center"/>
              <w:rPr>
                <w:rFonts w:ascii="Cambria" w:hAnsi="Cambria"/>
                <w:sz w:val="28"/>
              </w:rPr>
            </w:pPr>
            <w:r>
              <w:rPr>
                <w:rFonts w:ascii="Cambria" w:hAnsi="Cambria"/>
                <w:sz w:val="28"/>
              </w:rPr>
              <w:t>4</w:t>
            </w:r>
          </w:p>
          <w:p w14:paraId="6B4BA694" w14:textId="77777777" w:rsidR="00746422" w:rsidRDefault="00746422" w:rsidP="00084CB7">
            <w:pPr>
              <w:jc w:val="center"/>
              <w:rPr>
                <w:rFonts w:ascii="Cambria" w:hAnsi="Cambria"/>
                <w:sz w:val="28"/>
              </w:rPr>
            </w:pPr>
          </w:p>
          <w:p w14:paraId="50427287" w14:textId="77777777" w:rsidR="00746422" w:rsidRDefault="00746422" w:rsidP="00084CB7">
            <w:pPr>
              <w:jc w:val="center"/>
              <w:rPr>
                <w:rFonts w:ascii="Cambria" w:hAnsi="Cambria"/>
                <w:sz w:val="28"/>
              </w:rPr>
            </w:pPr>
          </w:p>
          <w:p w14:paraId="20307B23" w14:textId="77777777" w:rsidR="00746422" w:rsidRDefault="00746422" w:rsidP="00084CB7">
            <w:pPr>
              <w:jc w:val="center"/>
              <w:rPr>
                <w:rFonts w:ascii="Cambria" w:hAnsi="Cambria"/>
                <w:sz w:val="28"/>
              </w:rPr>
            </w:pPr>
          </w:p>
          <w:p w14:paraId="7EF0BC3C" w14:textId="77777777" w:rsidR="00746422" w:rsidRDefault="00746422" w:rsidP="00084CB7">
            <w:pPr>
              <w:jc w:val="center"/>
              <w:rPr>
                <w:rFonts w:ascii="Cambria" w:hAnsi="Cambria"/>
                <w:sz w:val="28"/>
              </w:rPr>
            </w:pPr>
          </w:p>
          <w:p w14:paraId="747257C8" w14:textId="77777777" w:rsidR="00746422" w:rsidRDefault="00746422" w:rsidP="00084CB7">
            <w:pPr>
              <w:jc w:val="center"/>
              <w:rPr>
                <w:rFonts w:ascii="Cambria" w:hAnsi="Cambria"/>
                <w:sz w:val="28"/>
              </w:rPr>
            </w:pPr>
          </w:p>
          <w:p w14:paraId="619E9BF3" w14:textId="77777777" w:rsidR="00746422" w:rsidRDefault="00746422" w:rsidP="00084CB7">
            <w:pPr>
              <w:jc w:val="center"/>
              <w:rPr>
                <w:rFonts w:ascii="Cambria" w:hAnsi="Cambria"/>
                <w:sz w:val="28"/>
              </w:rPr>
            </w:pPr>
          </w:p>
          <w:p w14:paraId="1CD1A2B4" w14:textId="77777777" w:rsidR="00746422" w:rsidRDefault="00746422" w:rsidP="00084CB7">
            <w:pPr>
              <w:jc w:val="center"/>
              <w:rPr>
                <w:rFonts w:ascii="Cambria" w:hAnsi="Cambria"/>
                <w:sz w:val="28"/>
              </w:rPr>
            </w:pPr>
          </w:p>
          <w:p w14:paraId="315B9CAC" w14:textId="77777777" w:rsidR="00746422" w:rsidRPr="00084CB7" w:rsidRDefault="00746422" w:rsidP="00746422">
            <w:pPr>
              <w:jc w:val="center"/>
              <w:rPr>
                <w:rFonts w:ascii="Cambria" w:hAnsi="Cambria"/>
                <w:sz w:val="28"/>
              </w:rPr>
            </w:pPr>
            <w:r>
              <w:rPr>
                <w:rFonts w:ascii="Cambria" w:hAnsi="Cambria"/>
                <w:sz w:val="28"/>
              </w:rPr>
              <w:t>5</w:t>
            </w:r>
          </w:p>
        </w:tc>
        <w:tc>
          <w:tcPr>
            <w:tcW w:w="7796" w:type="dxa"/>
          </w:tcPr>
          <w:p w14:paraId="22963EB0" w14:textId="77777777" w:rsidR="00C10011" w:rsidRDefault="00C10011" w:rsidP="00B72ACD">
            <w:pPr>
              <w:rPr>
                <w:rFonts w:ascii="Cambria" w:hAnsi="Cambria"/>
                <w:sz w:val="28"/>
              </w:rPr>
            </w:pPr>
            <w:r w:rsidRPr="00D41490">
              <w:rPr>
                <w:rFonts w:ascii="Cambria" w:hAnsi="Cambria"/>
                <w:sz w:val="28"/>
              </w:rPr>
              <w:lastRenderedPageBreak/>
              <w:t xml:space="preserve">Итак, государство обеспечивает нам, как гражданам, необходимые условия для того, чтобы жить лучше. Однако </w:t>
            </w:r>
            <w:r w:rsidRPr="00D41490">
              <w:rPr>
                <w:rFonts w:ascii="Cambria" w:hAnsi="Cambria"/>
                <w:sz w:val="28"/>
              </w:rPr>
              <w:lastRenderedPageBreak/>
              <w:t>государство физически не в состоянии гарантировать всем благоденствие – оно может лишь обеспечить фундамент для него, «дать самое необходимое». При этом, являясь гражданином, необходимо помнить о собственной мере ответственности, поскольку граждан и государство связывают не односторонние, а двухсторонние отношения. На примере организаций это выглядит ещё нагляднее. Допустим, предприниматель уклоняется от уплаты налогов (оставим на минуту очевидную противозаконность этих действий). Ему может казаться, что так он защищает свои заработанные деньги от «посягательств» со стороны государства, однако стоит вдуматься, кого в реальности он при этом обкрадывает. Предприниматель существует и работает в государстве, которое создаёт необходимые условия для предпринимательской деятельности, используя для этого в том числе налоговые поступления. И если уклонение от уплаты налогов станет массовым, государство просто не сможет поддерживать предпринимательскую инфраструктуру на должном уровне, и предприниматели сами начнут страдать от этого. То есть, уклонение от налогов – это в конечном итоге кража у самого себя.</w:t>
            </w:r>
          </w:p>
          <w:p w14:paraId="78EFB55C" w14:textId="77777777" w:rsidR="00C10011" w:rsidRDefault="00C10011" w:rsidP="00D41490">
            <w:pPr>
              <w:rPr>
                <w:rFonts w:ascii="Cambria" w:hAnsi="Cambria"/>
                <w:sz w:val="28"/>
              </w:rPr>
            </w:pPr>
          </w:p>
          <w:p w14:paraId="1F0D78F2" w14:textId="77777777" w:rsidR="00C10011" w:rsidRPr="00084CB7" w:rsidRDefault="00C10011" w:rsidP="00B72ACD">
            <w:pPr>
              <w:rPr>
                <w:rFonts w:ascii="Cambria" w:hAnsi="Cambria"/>
                <w:sz w:val="28"/>
              </w:rPr>
            </w:pPr>
            <w:r w:rsidRPr="00B72ACD">
              <w:rPr>
                <w:rFonts w:ascii="Cambria" w:hAnsi="Cambria"/>
                <w:i/>
                <w:sz w:val="28"/>
              </w:rPr>
              <w:t>Акцент на ответственности, которая требуется от гражданина, как участника финансовой системы, является одним из ключевых во всем содержании урока (см. рекомендации для лектора)</w:t>
            </w:r>
            <w:r>
              <w:rPr>
                <w:rFonts w:ascii="Cambria" w:hAnsi="Cambria"/>
                <w:sz w:val="28"/>
              </w:rPr>
              <w:t>.</w:t>
            </w:r>
          </w:p>
        </w:tc>
        <w:tc>
          <w:tcPr>
            <w:tcW w:w="3386" w:type="dxa"/>
          </w:tcPr>
          <w:p w14:paraId="62E58C64" w14:textId="77777777" w:rsidR="00C10011" w:rsidRPr="00084CB7" w:rsidRDefault="00C10011" w:rsidP="00084CB7">
            <w:pPr>
              <w:rPr>
                <w:rFonts w:ascii="Cambria" w:hAnsi="Cambria"/>
                <w:sz w:val="28"/>
              </w:rPr>
            </w:pPr>
          </w:p>
        </w:tc>
        <w:tc>
          <w:tcPr>
            <w:tcW w:w="1398" w:type="dxa"/>
            <w:vMerge/>
          </w:tcPr>
          <w:p w14:paraId="1B47C62D" w14:textId="77777777" w:rsidR="00C10011" w:rsidRPr="00084CB7" w:rsidRDefault="00C10011" w:rsidP="00084CB7">
            <w:pPr>
              <w:rPr>
                <w:rFonts w:ascii="Cambria" w:hAnsi="Cambria"/>
                <w:sz w:val="28"/>
              </w:rPr>
            </w:pPr>
          </w:p>
        </w:tc>
      </w:tr>
    </w:tbl>
    <w:p w14:paraId="41FEAEDE" w14:textId="77777777" w:rsidR="00766B12" w:rsidRDefault="00766B12">
      <w:r>
        <w:br w:type="page"/>
      </w:r>
    </w:p>
    <w:tbl>
      <w:tblPr>
        <w:tblStyle w:val="a3"/>
        <w:tblpPr w:leftFromText="180" w:rightFromText="180" w:vertAnchor="page" w:horzAnchor="margin" w:tblpY="2557"/>
        <w:tblW w:w="0" w:type="auto"/>
        <w:tblLook w:val="04A0" w:firstRow="1" w:lastRow="0" w:firstColumn="1" w:lastColumn="0" w:noHBand="0" w:noVBand="1"/>
      </w:tblPr>
      <w:tblGrid>
        <w:gridCol w:w="1980"/>
        <w:gridCol w:w="7796"/>
        <w:gridCol w:w="3386"/>
        <w:gridCol w:w="1398"/>
      </w:tblGrid>
      <w:tr w:rsidR="005E2F31" w:rsidRPr="00084CB7" w14:paraId="2FCDF494" w14:textId="77777777" w:rsidTr="0042626F">
        <w:tc>
          <w:tcPr>
            <w:tcW w:w="14560" w:type="dxa"/>
            <w:gridSpan w:val="4"/>
          </w:tcPr>
          <w:p w14:paraId="782EA071" w14:textId="6E4AADE9" w:rsidR="005E2F31" w:rsidRPr="005E2F31" w:rsidRDefault="005E2F31" w:rsidP="00766B12">
            <w:pPr>
              <w:keepNext/>
              <w:jc w:val="center"/>
              <w:rPr>
                <w:rFonts w:ascii="Cambria" w:hAnsi="Cambria"/>
                <w:b/>
                <w:i/>
                <w:sz w:val="28"/>
              </w:rPr>
            </w:pPr>
            <w:r w:rsidRPr="005E2F31">
              <w:rPr>
                <w:rFonts w:ascii="Cambria" w:hAnsi="Cambria"/>
                <w:b/>
                <w:i/>
                <w:sz w:val="28"/>
              </w:rPr>
              <w:lastRenderedPageBreak/>
              <w:t>Часть 2. Финансовая грамотность и финансовое благополучие.</w:t>
            </w:r>
          </w:p>
        </w:tc>
      </w:tr>
      <w:tr w:rsidR="00746422" w:rsidRPr="00084CB7" w14:paraId="066A67C5" w14:textId="77777777" w:rsidTr="00D41490">
        <w:tc>
          <w:tcPr>
            <w:tcW w:w="1980" w:type="dxa"/>
            <w:vMerge w:val="restart"/>
          </w:tcPr>
          <w:p w14:paraId="0B2CB067" w14:textId="77777777" w:rsidR="00746422" w:rsidRDefault="00746422" w:rsidP="00084CB7">
            <w:pPr>
              <w:jc w:val="center"/>
              <w:rPr>
                <w:rFonts w:ascii="Cambria" w:hAnsi="Cambria"/>
                <w:sz w:val="28"/>
              </w:rPr>
            </w:pPr>
            <w:r>
              <w:rPr>
                <w:rFonts w:ascii="Cambria" w:hAnsi="Cambria"/>
                <w:sz w:val="28"/>
              </w:rPr>
              <w:t>6</w:t>
            </w:r>
          </w:p>
          <w:p w14:paraId="4C7822B4" w14:textId="77777777" w:rsidR="00746422" w:rsidRDefault="00746422" w:rsidP="00084CB7">
            <w:pPr>
              <w:jc w:val="center"/>
              <w:rPr>
                <w:rFonts w:ascii="Cambria" w:hAnsi="Cambria"/>
                <w:sz w:val="28"/>
              </w:rPr>
            </w:pPr>
          </w:p>
          <w:p w14:paraId="37D83194" w14:textId="77777777" w:rsidR="00746422" w:rsidRDefault="00746422" w:rsidP="00084CB7">
            <w:pPr>
              <w:jc w:val="center"/>
              <w:rPr>
                <w:rFonts w:ascii="Cambria" w:hAnsi="Cambria"/>
                <w:sz w:val="28"/>
              </w:rPr>
            </w:pPr>
          </w:p>
          <w:p w14:paraId="7BF2BA9A" w14:textId="77777777" w:rsidR="00746422" w:rsidRDefault="00746422" w:rsidP="00084CB7">
            <w:pPr>
              <w:jc w:val="center"/>
              <w:rPr>
                <w:rFonts w:ascii="Cambria" w:hAnsi="Cambria"/>
                <w:sz w:val="28"/>
              </w:rPr>
            </w:pPr>
          </w:p>
          <w:p w14:paraId="29ED9CDC" w14:textId="77777777" w:rsidR="00746422" w:rsidRDefault="00746422" w:rsidP="00084CB7">
            <w:pPr>
              <w:jc w:val="center"/>
              <w:rPr>
                <w:rFonts w:ascii="Cambria" w:hAnsi="Cambria"/>
                <w:sz w:val="28"/>
              </w:rPr>
            </w:pPr>
          </w:p>
          <w:p w14:paraId="1BA76197" w14:textId="77777777" w:rsidR="00746422" w:rsidRDefault="00746422" w:rsidP="00084CB7">
            <w:pPr>
              <w:jc w:val="center"/>
              <w:rPr>
                <w:rFonts w:ascii="Cambria" w:hAnsi="Cambria"/>
                <w:sz w:val="28"/>
              </w:rPr>
            </w:pPr>
          </w:p>
          <w:p w14:paraId="7F57A422" w14:textId="77777777" w:rsidR="00746422" w:rsidRDefault="00746422" w:rsidP="00084CB7">
            <w:pPr>
              <w:jc w:val="center"/>
              <w:rPr>
                <w:rFonts w:ascii="Cambria" w:hAnsi="Cambria"/>
                <w:sz w:val="28"/>
              </w:rPr>
            </w:pPr>
          </w:p>
          <w:p w14:paraId="6040BB17" w14:textId="77777777" w:rsidR="00746422" w:rsidRDefault="00746422" w:rsidP="00084CB7">
            <w:pPr>
              <w:jc w:val="center"/>
              <w:rPr>
                <w:rFonts w:ascii="Cambria" w:hAnsi="Cambria"/>
                <w:sz w:val="28"/>
              </w:rPr>
            </w:pPr>
          </w:p>
          <w:p w14:paraId="2E563C3F" w14:textId="77777777" w:rsidR="00746422" w:rsidRDefault="00746422" w:rsidP="00084CB7">
            <w:pPr>
              <w:jc w:val="center"/>
              <w:rPr>
                <w:rFonts w:ascii="Cambria" w:hAnsi="Cambria"/>
                <w:sz w:val="28"/>
              </w:rPr>
            </w:pPr>
          </w:p>
          <w:p w14:paraId="3D51FD07" w14:textId="77777777" w:rsidR="00746422" w:rsidRDefault="00746422" w:rsidP="00084CB7">
            <w:pPr>
              <w:jc w:val="center"/>
              <w:rPr>
                <w:rFonts w:ascii="Cambria" w:hAnsi="Cambria"/>
                <w:sz w:val="28"/>
              </w:rPr>
            </w:pPr>
          </w:p>
          <w:p w14:paraId="0D64BB9B" w14:textId="77777777" w:rsidR="00746422" w:rsidRDefault="00746422" w:rsidP="00084CB7">
            <w:pPr>
              <w:jc w:val="center"/>
              <w:rPr>
                <w:rFonts w:ascii="Cambria" w:hAnsi="Cambria"/>
                <w:sz w:val="28"/>
              </w:rPr>
            </w:pPr>
          </w:p>
          <w:p w14:paraId="6C7DD66A" w14:textId="77777777" w:rsidR="00746422" w:rsidRDefault="00746422" w:rsidP="00084CB7">
            <w:pPr>
              <w:jc w:val="center"/>
              <w:rPr>
                <w:rFonts w:ascii="Cambria" w:hAnsi="Cambria"/>
                <w:sz w:val="28"/>
              </w:rPr>
            </w:pPr>
          </w:p>
          <w:p w14:paraId="329787AF" w14:textId="77777777" w:rsidR="00746422" w:rsidRDefault="00746422" w:rsidP="00084CB7">
            <w:pPr>
              <w:jc w:val="center"/>
              <w:rPr>
                <w:rFonts w:ascii="Cambria" w:hAnsi="Cambria"/>
                <w:sz w:val="28"/>
              </w:rPr>
            </w:pPr>
          </w:p>
          <w:p w14:paraId="7A3D230E" w14:textId="77777777" w:rsidR="00746422" w:rsidRDefault="00746422" w:rsidP="00084CB7">
            <w:pPr>
              <w:jc w:val="center"/>
              <w:rPr>
                <w:rFonts w:ascii="Cambria" w:hAnsi="Cambria"/>
                <w:sz w:val="28"/>
              </w:rPr>
            </w:pPr>
          </w:p>
          <w:p w14:paraId="1676D22A" w14:textId="77777777" w:rsidR="00746422" w:rsidRDefault="00746422" w:rsidP="00084CB7">
            <w:pPr>
              <w:jc w:val="center"/>
              <w:rPr>
                <w:rFonts w:ascii="Cambria" w:hAnsi="Cambria"/>
                <w:sz w:val="28"/>
              </w:rPr>
            </w:pPr>
          </w:p>
          <w:p w14:paraId="67695552" w14:textId="77777777" w:rsidR="00746422" w:rsidRDefault="00746422" w:rsidP="00084CB7">
            <w:pPr>
              <w:jc w:val="center"/>
              <w:rPr>
                <w:rFonts w:ascii="Cambria" w:hAnsi="Cambria"/>
                <w:sz w:val="28"/>
              </w:rPr>
            </w:pPr>
          </w:p>
          <w:p w14:paraId="4EFB103E" w14:textId="77777777" w:rsidR="00746422" w:rsidRDefault="00746422" w:rsidP="00084CB7">
            <w:pPr>
              <w:jc w:val="center"/>
              <w:rPr>
                <w:rFonts w:ascii="Cambria" w:hAnsi="Cambria"/>
                <w:sz w:val="28"/>
              </w:rPr>
            </w:pPr>
          </w:p>
          <w:p w14:paraId="10AAF21E" w14:textId="77777777" w:rsidR="00746422" w:rsidRDefault="00746422" w:rsidP="00084CB7">
            <w:pPr>
              <w:jc w:val="center"/>
              <w:rPr>
                <w:rFonts w:ascii="Cambria" w:hAnsi="Cambria"/>
                <w:sz w:val="28"/>
              </w:rPr>
            </w:pPr>
          </w:p>
          <w:p w14:paraId="09172957" w14:textId="77777777" w:rsidR="00746422" w:rsidRDefault="00746422" w:rsidP="00084CB7">
            <w:pPr>
              <w:jc w:val="center"/>
              <w:rPr>
                <w:rFonts w:ascii="Cambria" w:hAnsi="Cambria"/>
                <w:sz w:val="28"/>
              </w:rPr>
            </w:pPr>
          </w:p>
          <w:p w14:paraId="5899AA2C" w14:textId="77777777" w:rsidR="00746422" w:rsidRDefault="00746422" w:rsidP="00084CB7">
            <w:pPr>
              <w:jc w:val="center"/>
              <w:rPr>
                <w:rFonts w:ascii="Cambria" w:hAnsi="Cambria"/>
                <w:sz w:val="28"/>
              </w:rPr>
            </w:pPr>
          </w:p>
          <w:p w14:paraId="1A224356" w14:textId="77777777" w:rsidR="00746422" w:rsidRDefault="00746422" w:rsidP="00084CB7">
            <w:pPr>
              <w:jc w:val="center"/>
              <w:rPr>
                <w:rFonts w:ascii="Cambria" w:hAnsi="Cambria"/>
                <w:sz w:val="28"/>
              </w:rPr>
            </w:pPr>
          </w:p>
          <w:p w14:paraId="2F7DFC8E" w14:textId="77777777" w:rsidR="00746422" w:rsidRDefault="00746422" w:rsidP="00084CB7">
            <w:pPr>
              <w:jc w:val="center"/>
              <w:rPr>
                <w:rFonts w:ascii="Cambria" w:hAnsi="Cambria"/>
                <w:sz w:val="28"/>
              </w:rPr>
            </w:pPr>
          </w:p>
          <w:p w14:paraId="0F4EA3EA" w14:textId="77777777" w:rsidR="00746422" w:rsidRDefault="00746422" w:rsidP="00084CB7">
            <w:pPr>
              <w:jc w:val="center"/>
              <w:rPr>
                <w:rFonts w:ascii="Cambria" w:hAnsi="Cambria"/>
                <w:sz w:val="28"/>
              </w:rPr>
            </w:pPr>
          </w:p>
          <w:p w14:paraId="56F2F0B1" w14:textId="77777777" w:rsidR="00746422" w:rsidRDefault="00746422" w:rsidP="00084CB7">
            <w:pPr>
              <w:jc w:val="center"/>
              <w:rPr>
                <w:rFonts w:ascii="Cambria" w:hAnsi="Cambria"/>
                <w:sz w:val="28"/>
              </w:rPr>
            </w:pPr>
          </w:p>
          <w:p w14:paraId="4108A858" w14:textId="77777777" w:rsidR="00746422" w:rsidRDefault="00746422" w:rsidP="00084CB7">
            <w:pPr>
              <w:jc w:val="center"/>
              <w:rPr>
                <w:rFonts w:ascii="Cambria" w:hAnsi="Cambria"/>
                <w:sz w:val="28"/>
              </w:rPr>
            </w:pPr>
          </w:p>
          <w:p w14:paraId="042EFCFB" w14:textId="77777777" w:rsidR="00746422" w:rsidRDefault="00746422" w:rsidP="00084CB7">
            <w:pPr>
              <w:jc w:val="center"/>
              <w:rPr>
                <w:rFonts w:ascii="Cambria" w:hAnsi="Cambria"/>
                <w:sz w:val="28"/>
              </w:rPr>
            </w:pPr>
          </w:p>
          <w:p w14:paraId="19ABE7D4" w14:textId="77777777" w:rsidR="00746422" w:rsidRDefault="00746422" w:rsidP="00084CB7">
            <w:pPr>
              <w:jc w:val="center"/>
              <w:rPr>
                <w:rFonts w:ascii="Cambria" w:hAnsi="Cambria"/>
                <w:sz w:val="28"/>
              </w:rPr>
            </w:pPr>
          </w:p>
          <w:p w14:paraId="72E95DCB" w14:textId="77777777" w:rsidR="00746422" w:rsidRDefault="00746422" w:rsidP="00084CB7">
            <w:pPr>
              <w:jc w:val="center"/>
              <w:rPr>
                <w:rFonts w:ascii="Cambria" w:hAnsi="Cambria"/>
                <w:sz w:val="28"/>
              </w:rPr>
            </w:pPr>
          </w:p>
          <w:p w14:paraId="7DC03445" w14:textId="77777777" w:rsidR="00746422" w:rsidRDefault="00746422" w:rsidP="00084CB7">
            <w:pPr>
              <w:jc w:val="center"/>
              <w:rPr>
                <w:rFonts w:ascii="Cambria" w:hAnsi="Cambria"/>
                <w:sz w:val="28"/>
              </w:rPr>
            </w:pPr>
          </w:p>
          <w:p w14:paraId="51A24143" w14:textId="77777777" w:rsidR="00746422" w:rsidRDefault="00746422" w:rsidP="00084CB7">
            <w:pPr>
              <w:jc w:val="center"/>
              <w:rPr>
                <w:rFonts w:ascii="Cambria" w:hAnsi="Cambria"/>
                <w:sz w:val="28"/>
              </w:rPr>
            </w:pPr>
          </w:p>
          <w:p w14:paraId="58AE8D77" w14:textId="77777777" w:rsidR="00746422" w:rsidRDefault="00746422" w:rsidP="00084CB7">
            <w:pPr>
              <w:jc w:val="center"/>
              <w:rPr>
                <w:rFonts w:ascii="Cambria" w:hAnsi="Cambria"/>
                <w:sz w:val="28"/>
              </w:rPr>
            </w:pPr>
          </w:p>
          <w:p w14:paraId="3B75FE2D" w14:textId="77777777" w:rsidR="00746422" w:rsidRDefault="00746422" w:rsidP="00084CB7">
            <w:pPr>
              <w:jc w:val="center"/>
              <w:rPr>
                <w:rFonts w:ascii="Cambria" w:hAnsi="Cambria"/>
                <w:sz w:val="28"/>
              </w:rPr>
            </w:pPr>
          </w:p>
          <w:p w14:paraId="38A4C60F" w14:textId="77777777" w:rsidR="00746422" w:rsidRDefault="00746422" w:rsidP="00084CB7">
            <w:pPr>
              <w:jc w:val="center"/>
              <w:rPr>
                <w:rFonts w:ascii="Cambria" w:hAnsi="Cambria"/>
                <w:sz w:val="28"/>
              </w:rPr>
            </w:pPr>
          </w:p>
          <w:p w14:paraId="244F12C1" w14:textId="77777777" w:rsidR="00746422" w:rsidRDefault="00746422" w:rsidP="00084CB7">
            <w:pPr>
              <w:jc w:val="center"/>
              <w:rPr>
                <w:rFonts w:ascii="Cambria" w:hAnsi="Cambria"/>
                <w:sz w:val="28"/>
              </w:rPr>
            </w:pPr>
          </w:p>
          <w:p w14:paraId="088F3FC6" w14:textId="77777777" w:rsidR="00746422" w:rsidRDefault="00746422" w:rsidP="00084CB7">
            <w:pPr>
              <w:jc w:val="center"/>
              <w:rPr>
                <w:rFonts w:ascii="Cambria" w:hAnsi="Cambria"/>
                <w:sz w:val="28"/>
              </w:rPr>
            </w:pPr>
          </w:p>
          <w:p w14:paraId="7A8E313E" w14:textId="77777777" w:rsidR="0033012A" w:rsidRDefault="0033012A" w:rsidP="00084CB7">
            <w:pPr>
              <w:jc w:val="center"/>
              <w:rPr>
                <w:rFonts w:ascii="Cambria" w:hAnsi="Cambria"/>
                <w:sz w:val="28"/>
              </w:rPr>
            </w:pPr>
          </w:p>
          <w:p w14:paraId="3C041F12" w14:textId="77777777" w:rsidR="00746422" w:rsidRDefault="00746422" w:rsidP="00084CB7">
            <w:pPr>
              <w:jc w:val="center"/>
              <w:rPr>
                <w:rFonts w:ascii="Cambria" w:hAnsi="Cambria"/>
                <w:sz w:val="28"/>
              </w:rPr>
            </w:pPr>
          </w:p>
          <w:p w14:paraId="0528BFA6" w14:textId="77777777" w:rsidR="00746422" w:rsidRPr="00084CB7" w:rsidRDefault="00746422" w:rsidP="00746422">
            <w:pPr>
              <w:jc w:val="center"/>
              <w:rPr>
                <w:rFonts w:ascii="Cambria" w:hAnsi="Cambria"/>
                <w:sz w:val="28"/>
              </w:rPr>
            </w:pPr>
            <w:r>
              <w:rPr>
                <w:rFonts w:ascii="Cambria" w:hAnsi="Cambria"/>
                <w:sz w:val="28"/>
              </w:rPr>
              <w:t>7</w:t>
            </w:r>
          </w:p>
        </w:tc>
        <w:tc>
          <w:tcPr>
            <w:tcW w:w="7796" w:type="dxa"/>
          </w:tcPr>
          <w:p w14:paraId="074CE913" w14:textId="77777777" w:rsidR="00746422" w:rsidRDefault="00746422" w:rsidP="00084CB7">
            <w:pPr>
              <w:rPr>
                <w:rFonts w:ascii="Cambria" w:hAnsi="Cambria"/>
                <w:sz w:val="28"/>
              </w:rPr>
            </w:pPr>
            <w:r w:rsidRPr="00D41490">
              <w:rPr>
                <w:rFonts w:ascii="Cambria" w:hAnsi="Cambria"/>
                <w:sz w:val="28"/>
              </w:rPr>
              <w:lastRenderedPageBreak/>
              <w:t>Но вернёмся к нашим жизненным целям. Итак, все мы хотим жить лучше, то есть стремимся к благополучию, в том числе – финансовому. У нас могут быть различные жизненные цели, однако любая цель рано или поздно становится финансовой</w:t>
            </w:r>
            <w:r>
              <w:rPr>
                <w:rFonts w:ascii="Cambria" w:hAnsi="Cambria"/>
                <w:sz w:val="28"/>
              </w:rPr>
              <w:t>.</w:t>
            </w:r>
          </w:p>
          <w:p w14:paraId="2C961FFF" w14:textId="77777777" w:rsidR="00746422" w:rsidRDefault="00746422" w:rsidP="00084CB7">
            <w:pPr>
              <w:rPr>
                <w:rFonts w:ascii="Cambria" w:hAnsi="Cambria"/>
                <w:sz w:val="28"/>
              </w:rPr>
            </w:pPr>
          </w:p>
          <w:p w14:paraId="165645EB" w14:textId="77777777" w:rsidR="00746422" w:rsidRDefault="00746422" w:rsidP="00084CB7">
            <w:pPr>
              <w:rPr>
                <w:rFonts w:ascii="Cambria" w:hAnsi="Cambria"/>
                <w:i/>
                <w:sz w:val="28"/>
              </w:rPr>
            </w:pPr>
            <w:r w:rsidRPr="00B72ACD">
              <w:rPr>
                <w:rFonts w:ascii="Cambria" w:hAnsi="Cambria"/>
                <w:i/>
                <w:sz w:val="28"/>
              </w:rPr>
              <w:t>Имеет смысл привести примеры</w:t>
            </w:r>
            <w:r>
              <w:rPr>
                <w:rFonts w:ascii="Cambria" w:hAnsi="Cambria"/>
                <w:i/>
                <w:sz w:val="28"/>
              </w:rPr>
              <w:t xml:space="preserve"> по своему выбору. К примеру, стремление к карьерному росту требует затрат на образование, необходимое, чтобы стать ценным специалистом; желание самореализоваться в творчестве также требует соответствующего образования, а также затрат на создание условий для творчества (музыкальные инструменты, компьютерная техника, фототехника и т.д.); желание достичь высоких результатов в спорте требует затрат на посещение секций, занятия с тренерами, поездки на соревнования, и т.п.; даже стремление к здоровью предполагает затраты на здоровый образ жизни (регулярное посещение спортзала или бассейна, высококачественное медицинское обслуживание).</w:t>
            </w:r>
          </w:p>
          <w:p w14:paraId="06C4F867" w14:textId="77777777" w:rsidR="00746422" w:rsidRPr="00B72ACD" w:rsidRDefault="00746422" w:rsidP="00084CB7">
            <w:pPr>
              <w:rPr>
                <w:rFonts w:ascii="Cambria" w:hAnsi="Cambria"/>
                <w:i/>
                <w:sz w:val="28"/>
              </w:rPr>
            </w:pPr>
            <w:r>
              <w:rPr>
                <w:rFonts w:ascii="Cambria" w:hAnsi="Cambria"/>
                <w:i/>
                <w:sz w:val="28"/>
              </w:rPr>
              <w:t>При наличии времени, можно задать ученикам вопрос об их жизненных и финансовых целях (</w:t>
            </w:r>
            <w:r w:rsidRPr="00AB13CA">
              <w:rPr>
                <w:rFonts w:ascii="Cambria" w:hAnsi="Cambria"/>
                <w:sz w:val="28"/>
              </w:rPr>
              <w:t>«У кого из вас есть чётко сформулированная жизненная и/или финансовая цель?»</w:t>
            </w:r>
            <w:r>
              <w:rPr>
                <w:rFonts w:ascii="Cambria" w:hAnsi="Cambria"/>
                <w:i/>
                <w:sz w:val="28"/>
              </w:rPr>
              <w:t>)</w:t>
            </w:r>
          </w:p>
          <w:p w14:paraId="4D7A4B74" w14:textId="77777777" w:rsidR="00746422" w:rsidRDefault="00746422" w:rsidP="00084CB7">
            <w:pPr>
              <w:rPr>
                <w:rFonts w:ascii="Cambria" w:hAnsi="Cambria"/>
                <w:sz w:val="28"/>
              </w:rPr>
            </w:pPr>
          </w:p>
          <w:p w14:paraId="67AD7848" w14:textId="77777777" w:rsidR="00746422" w:rsidRDefault="00746422" w:rsidP="00084CB7">
            <w:pPr>
              <w:rPr>
                <w:rFonts w:ascii="Cambria" w:hAnsi="Cambria"/>
                <w:sz w:val="28"/>
              </w:rPr>
            </w:pPr>
            <w:r w:rsidRPr="00D41490">
              <w:rPr>
                <w:rFonts w:ascii="Cambria" w:hAnsi="Cambria"/>
                <w:sz w:val="28"/>
              </w:rPr>
              <w:t>Мы можем понимать финансовое благополучие по-разному</w:t>
            </w:r>
            <w:r>
              <w:rPr>
                <w:rFonts w:ascii="Cambria" w:hAnsi="Cambria"/>
                <w:sz w:val="28"/>
              </w:rPr>
              <w:t>.</w:t>
            </w:r>
          </w:p>
          <w:p w14:paraId="04EC4584" w14:textId="77777777" w:rsidR="00746422" w:rsidRDefault="00746422" w:rsidP="00084CB7">
            <w:pPr>
              <w:rPr>
                <w:rFonts w:ascii="Cambria" w:hAnsi="Cambria"/>
                <w:sz w:val="28"/>
              </w:rPr>
            </w:pPr>
          </w:p>
          <w:p w14:paraId="773386E2" w14:textId="77777777" w:rsidR="00746422" w:rsidRDefault="00746422" w:rsidP="00084CB7">
            <w:pPr>
              <w:rPr>
                <w:rFonts w:ascii="Cambria" w:hAnsi="Cambria"/>
                <w:i/>
                <w:sz w:val="28"/>
              </w:rPr>
            </w:pPr>
            <w:r w:rsidRPr="00B72ACD">
              <w:rPr>
                <w:rFonts w:ascii="Cambria" w:hAnsi="Cambria"/>
                <w:i/>
                <w:sz w:val="28"/>
              </w:rPr>
              <w:t>Проводится опрос (</w:t>
            </w:r>
            <w:r w:rsidR="0033012A">
              <w:rPr>
                <w:rFonts w:ascii="Cambria" w:hAnsi="Cambria"/>
                <w:i/>
                <w:sz w:val="28"/>
              </w:rPr>
              <w:t xml:space="preserve">онлайн на платформе мессенджера </w:t>
            </w:r>
            <w:r w:rsidR="0033012A">
              <w:rPr>
                <w:rFonts w:ascii="Cambria" w:hAnsi="Cambria"/>
                <w:i/>
                <w:sz w:val="28"/>
                <w:lang w:val="en-US"/>
              </w:rPr>
              <w:t>Telegram</w:t>
            </w:r>
            <w:r w:rsidR="0033012A" w:rsidRPr="0033012A">
              <w:rPr>
                <w:rFonts w:ascii="Cambria" w:hAnsi="Cambria"/>
                <w:i/>
                <w:sz w:val="28"/>
              </w:rPr>
              <w:t xml:space="preserve"> </w:t>
            </w:r>
            <w:r w:rsidRPr="00B72ACD">
              <w:rPr>
                <w:rFonts w:ascii="Cambria" w:hAnsi="Cambria"/>
                <w:i/>
                <w:sz w:val="28"/>
              </w:rPr>
              <w:t>либо</w:t>
            </w:r>
            <w:r w:rsidR="0033012A">
              <w:rPr>
                <w:rFonts w:ascii="Cambria" w:hAnsi="Cambria"/>
                <w:i/>
                <w:sz w:val="28"/>
              </w:rPr>
              <w:t xml:space="preserve"> в</w:t>
            </w:r>
            <w:r w:rsidRPr="00B72ACD">
              <w:rPr>
                <w:rFonts w:ascii="Cambria" w:hAnsi="Cambria"/>
                <w:i/>
                <w:sz w:val="28"/>
              </w:rPr>
              <w:t xml:space="preserve"> оффлайн-формате</w:t>
            </w:r>
            <w:r>
              <w:rPr>
                <w:rFonts w:ascii="Cambria" w:hAnsi="Cambria"/>
                <w:i/>
                <w:sz w:val="28"/>
              </w:rPr>
              <w:t xml:space="preserve">). Ученикам следует предложить выбрать вариант ответа из предложенных (на экране смартфона при онлайн-опросе, либо поднятием рук при оффлайн-формате). </w:t>
            </w:r>
            <w:r>
              <w:t xml:space="preserve"> </w:t>
            </w:r>
            <w:r w:rsidRPr="00B72ACD">
              <w:rPr>
                <w:rFonts w:ascii="Cambria" w:hAnsi="Cambria"/>
                <w:i/>
                <w:sz w:val="28"/>
              </w:rPr>
              <w:t>Аудитория разделится примерно поровну с тяготением к двум первым вариантам. Следует отметить этот факт, после чего указать, что все ответы в этом опросе по-своему правильные.</w:t>
            </w:r>
          </w:p>
          <w:p w14:paraId="0ECA7335" w14:textId="77777777" w:rsidR="00746422" w:rsidRDefault="00746422" w:rsidP="00084CB7">
            <w:pPr>
              <w:rPr>
                <w:rFonts w:ascii="Cambria" w:hAnsi="Cambria"/>
                <w:i/>
                <w:sz w:val="28"/>
              </w:rPr>
            </w:pPr>
          </w:p>
          <w:p w14:paraId="07B26956" w14:textId="77777777" w:rsidR="00746422" w:rsidRPr="00592F42" w:rsidRDefault="00746422" w:rsidP="00084CB7">
            <w:pPr>
              <w:rPr>
                <w:rFonts w:ascii="Cambria" w:hAnsi="Cambria"/>
                <w:i/>
                <w:sz w:val="28"/>
              </w:rPr>
            </w:pPr>
            <w:r w:rsidRPr="00592F42">
              <w:rPr>
                <w:rFonts w:ascii="Cambria" w:hAnsi="Cambria"/>
                <w:sz w:val="28"/>
              </w:rPr>
              <w:t>Каждый сам понимает для себя, что значит быть финансово благополучным, однако в конечном итоге мы все разными словами описываем одно и то же состояние. Финансово благополучный человек имеет достаточно денежных ресурсов, чтобы оплачивать необходимые расходы (налоги, квартплату, покупку первостепенных продуктов и одежды) и достигать своих финансовых целей (заниматься саморазвитием</w:t>
            </w:r>
            <w:r w:rsidRPr="00D41490">
              <w:rPr>
                <w:rFonts w:ascii="Cambria" w:hAnsi="Cambria"/>
                <w:sz w:val="28"/>
              </w:rPr>
              <w:t>, образованием, хобби, путешествовать и т.д.).</w:t>
            </w:r>
          </w:p>
        </w:tc>
        <w:tc>
          <w:tcPr>
            <w:tcW w:w="3386" w:type="dxa"/>
          </w:tcPr>
          <w:p w14:paraId="627FBABE" w14:textId="77777777" w:rsidR="00746422" w:rsidRPr="00AB13CA" w:rsidRDefault="00746422" w:rsidP="00084CB7">
            <w:pPr>
              <w:rPr>
                <w:rFonts w:ascii="Cambria" w:hAnsi="Cambria"/>
                <w:i/>
                <w:sz w:val="28"/>
              </w:rPr>
            </w:pPr>
            <w:r w:rsidRPr="00AB13CA">
              <w:rPr>
                <w:rFonts w:ascii="Cambria" w:hAnsi="Cambria"/>
                <w:i/>
                <w:sz w:val="28"/>
              </w:rPr>
              <w:lastRenderedPageBreak/>
              <w:t>Отвечают на вопросы лектора, участвуют в опросе (онлайн либо оффлайн)</w:t>
            </w:r>
            <w:r>
              <w:rPr>
                <w:rFonts w:ascii="Cambria" w:hAnsi="Cambria"/>
                <w:i/>
                <w:sz w:val="28"/>
              </w:rPr>
              <w:t>.</w:t>
            </w:r>
          </w:p>
        </w:tc>
        <w:tc>
          <w:tcPr>
            <w:tcW w:w="1398" w:type="dxa"/>
            <w:vMerge w:val="restart"/>
          </w:tcPr>
          <w:p w14:paraId="592BF532" w14:textId="77777777" w:rsidR="00746422" w:rsidRPr="00084CB7" w:rsidRDefault="00746422" w:rsidP="00084CB7">
            <w:pPr>
              <w:rPr>
                <w:rFonts w:ascii="Cambria" w:hAnsi="Cambria"/>
                <w:sz w:val="28"/>
              </w:rPr>
            </w:pPr>
            <w:r>
              <w:rPr>
                <w:rFonts w:ascii="Cambria" w:hAnsi="Cambria"/>
                <w:sz w:val="28"/>
              </w:rPr>
              <w:t>10 минут</w:t>
            </w:r>
          </w:p>
        </w:tc>
      </w:tr>
      <w:tr w:rsidR="00746422" w:rsidRPr="00084CB7" w14:paraId="1EB3BB36" w14:textId="77777777" w:rsidTr="00D41490">
        <w:tc>
          <w:tcPr>
            <w:tcW w:w="1980" w:type="dxa"/>
            <w:vMerge/>
          </w:tcPr>
          <w:p w14:paraId="3B1B938F" w14:textId="77777777" w:rsidR="00746422" w:rsidRPr="00084CB7" w:rsidRDefault="00746422" w:rsidP="00084CB7">
            <w:pPr>
              <w:jc w:val="center"/>
              <w:rPr>
                <w:rFonts w:ascii="Cambria" w:hAnsi="Cambria"/>
                <w:sz w:val="28"/>
              </w:rPr>
            </w:pPr>
          </w:p>
        </w:tc>
        <w:tc>
          <w:tcPr>
            <w:tcW w:w="7796" w:type="dxa"/>
          </w:tcPr>
          <w:p w14:paraId="2BF8A81F" w14:textId="77777777" w:rsidR="00746422" w:rsidRDefault="00746422" w:rsidP="00084CB7">
            <w:pPr>
              <w:rPr>
                <w:rFonts w:ascii="Cambria" w:hAnsi="Cambria"/>
                <w:sz w:val="28"/>
              </w:rPr>
            </w:pPr>
            <w:r w:rsidRPr="00D41490">
              <w:rPr>
                <w:rFonts w:ascii="Cambria" w:hAnsi="Cambria"/>
                <w:sz w:val="28"/>
              </w:rPr>
              <w:t>Путь к финансовому благополучию может быть очень долгим и непростым, и пройти его способен лишь финансово грамотный человек</w:t>
            </w:r>
            <w:r>
              <w:rPr>
                <w:rFonts w:ascii="Cambria" w:hAnsi="Cambria"/>
                <w:sz w:val="28"/>
              </w:rPr>
              <w:t>.</w:t>
            </w:r>
          </w:p>
          <w:p w14:paraId="7D567890" w14:textId="77777777" w:rsidR="00746422" w:rsidRDefault="00746422" w:rsidP="00084CB7">
            <w:pPr>
              <w:rPr>
                <w:rFonts w:ascii="Cambria" w:hAnsi="Cambria"/>
                <w:sz w:val="28"/>
              </w:rPr>
            </w:pPr>
          </w:p>
          <w:p w14:paraId="795C1B34" w14:textId="77777777" w:rsidR="00746422" w:rsidRPr="00AB13CA" w:rsidRDefault="00746422" w:rsidP="00084CB7">
            <w:pPr>
              <w:rPr>
                <w:rFonts w:ascii="Cambria" w:hAnsi="Cambria"/>
                <w:i/>
                <w:sz w:val="28"/>
              </w:rPr>
            </w:pPr>
            <w:r w:rsidRPr="00AB13CA">
              <w:rPr>
                <w:rFonts w:ascii="Cambria" w:hAnsi="Cambria"/>
                <w:i/>
                <w:sz w:val="28"/>
              </w:rPr>
              <w:t xml:space="preserve">При желании, имеет смысл привести пример, задав ученикам вопрос, имеют ли они опыт туристических </w:t>
            </w:r>
            <w:r w:rsidRPr="00AB13CA">
              <w:rPr>
                <w:rFonts w:ascii="Cambria" w:hAnsi="Cambria"/>
                <w:i/>
                <w:sz w:val="28"/>
              </w:rPr>
              <w:lastRenderedPageBreak/>
              <w:t xml:space="preserve">походов. Тех, кто ответил утвердительно (подняв руки) стоит спросить, что должен сделать первым делом путешественник, оказавшийся в незнакомом месте. Правильный ответ – сориентироваться на местности, используя карту и компас, либо навигатор. Следует сравнить карту со знаниями о финансовом мире (финансовой грамотностью), а компас – со здравым смыслом. Альтернативно, и то, и другое сравнивается с навигатором. </w:t>
            </w:r>
          </w:p>
        </w:tc>
        <w:tc>
          <w:tcPr>
            <w:tcW w:w="3386" w:type="dxa"/>
          </w:tcPr>
          <w:p w14:paraId="5D8C937F" w14:textId="77777777" w:rsidR="00746422" w:rsidRPr="00AB13CA" w:rsidRDefault="00746422" w:rsidP="00084CB7">
            <w:pPr>
              <w:rPr>
                <w:rFonts w:ascii="Cambria" w:hAnsi="Cambria"/>
                <w:i/>
                <w:sz w:val="28"/>
              </w:rPr>
            </w:pPr>
            <w:r w:rsidRPr="00AB13CA">
              <w:rPr>
                <w:rFonts w:ascii="Cambria" w:hAnsi="Cambria"/>
                <w:i/>
                <w:sz w:val="28"/>
              </w:rPr>
              <w:lastRenderedPageBreak/>
              <w:t>Отвечают на задаваемые лектором вопросы</w:t>
            </w:r>
            <w:r>
              <w:rPr>
                <w:rFonts w:ascii="Cambria" w:hAnsi="Cambria"/>
                <w:i/>
                <w:sz w:val="28"/>
              </w:rPr>
              <w:t>.</w:t>
            </w:r>
          </w:p>
        </w:tc>
        <w:tc>
          <w:tcPr>
            <w:tcW w:w="1398" w:type="dxa"/>
            <w:vMerge/>
          </w:tcPr>
          <w:p w14:paraId="750367D8" w14:textId="77777777" w:rsidR="00746422" w:rsidRPr="00084CB7" w:rsidRDefault="00746422" w:rsidP="00084CB7">
            <w:pPr>
              <w:rPr>
                <w:rFonts w:ascii="Cambria" w:hAnsi="Cambria"/>
                <w:sz w:val="28"/>
              </w:rPr>
            </w:pPr>
          </w:p>
        </w:tc>
      </w:tr>
      <w:tr w:rsidR="00746422" w:rsidRPr="00084CB7" w14:paraId="65860AD0" w14:textId="77777777" w:rsidTr="00D41490">
        <w:tc>
          <w:tcPr>
            <w:tcW w:w="1980" w:type="dxa"/>
            <w:vMerge w:val="restart"/>
          </w:tcPr>
          <w:p w14:paraId="7021D643" w14:textId="77777777" w:rsidR="00746422" w:rsidRPr="00084CB7" w:rsidRDefault="00746422" w:rsidP="00084CB7">
            <w:pPr>
              <w:jc w:val="center"/>
              <w:rPr>
                <w:rFonts w:ascii="Cambria" w:hAnsi="Cambria"/>
                <w:sz w:val="28"/>
              </w:rPr>
            </w:pPr>
            <w:r>
              <w:rPr>
                <w:rFonts w:ascii="Cambria" w:hAnsi="Cambria"/>
                <w:sz w:val="28"/>
              </w:rPr>
              <w:t>8</w:t>
            </w:r>
          </w:p>
        </w:tc>
        <w:tc>
          <w:tcPr>
            <w:tcW w:w="7796" w:type="dxa"/>
          </w:tcPr>
          <w:p w14:paraId="5D25CBC3" w14:textId="1B532A57" w:rsidR="00746422" w:rsidRPr="00766B12" w:rsidRDefault="00766B12" w:rsidP="00084CB7">
            <w:pPr>
              <w:rPr>
                <w:rFonts w:ascii="Cambria" w:hAnsi="Cambria"/>
                <w:sz w:val="28"/>
                <w:szCs w:val="28"/>
              </w:rPr>
            </w:pPr>
            <w:r w:rsidRPr="00766B12">
              <w:rPr>
                <w:rFonts w:ascii="Cambria" w:hAnsi="Cambria"/>
                <w:sz w:val="28"/>
                <w:szCs w:val="28"/>
              </w:rPr>
              <w:t xml:space="preserve">Для того чтобы полноценно пользоваться всеми возможностями сохранения и преумножения своих денег, нужно повышать уровень своей финансовой грамотности. Эти возможности различаются по сложности, эффективности, степени риска и мере ответственности каждого участника. Представить их можно в виде пирамиды. В созданных им условиях мы работаем и получаем зарплату или доход от предпринимательской деятельности. Первый шаг на этом пути – это рациональное поведение и потребление. Мы планируем свои доходы и расходы, стараемся избежать ненужных трат и импульсивных покупок. Второй шаг – накопление сбережений и формирование личной подушки безопасности. Считается, что такая «подушка» на случай непредвиденных жизненных обстоятельств (болезни, потери работы, других проблем) должна составлять от 3 до 6 ваших ежемесячных доходов. Третий шаг – сохранение накопленных средств. Например, размещение их на банковском депозите, который в размере до 1,4 миллиона рублей застрахован государством. Такое </w:t>
            </w:r>
            <w:r w:rsidRPr="00766B12">
              <w:rPr>
                <w:rFonts w:ascii="Cambria" w:hAnsi="Cambria"/>
                <w:sz w:val="28"/>
                <w:szCs w:val="28"/>
              </w:rPr>
              <w:lastRenderedPageBreak/>
              <w:t>размещение поможет вам защитить свои деньги от инфляции. И только освоив эти 3 этапа и повысив свой уровень финансовых знаний и компетенций, можно переходить к более рискованным действиям – инвестированию денежных средств, например, в ценные бумаги или другие финансовые инструменты. На этом последнем шаге резко возрастает риск и ваша ответственность за правильное вложение денег. Грамотный инвестор помнит о связке риск-доходность, то есть чем больший процент доходности вам обещают, тем больше риск потерять все вложенные деньги.</w:t>
            </w:r>
          </w:p>
        </w:tc>
        <w:tc>
          <w:tcPr>
            <w:tcW w:w="3386" w:type="dxa"/>
          </w:tcPr>
          <w:p w14:paraId="0E06E8C3" w14:textId="77777777" w:rsidR="00746422" w:rsidRPr="00084CB7" w:rsidRDefault="00746422" w:rsidP="00084CB7">
            <w:pPr>
              <w:rPr>
                <w:rFonts w:ascii="Cambria" w:hAnsi="Cambria"/>
                <w:sz w:val="28"/>
              </w:rPr>
            </w:pPr>
          </w:p>
        </w:tc>
        <w:tc>
          <w:tcPr>
            <w:tcW w:w="1398" w:type="dxa"/>
            <w:vMerge/>
          </w:tcPr>
          <w:p w14:paraId="3A1C2A0D" w14:textId="77777777" w:rsidR="00746422" w:rsidRPr="00084CB7" w:rsidRDefault="00746422" w:rsidP="00084CB7">
            <w:pPr>
              <w:rPr>
                <w:rFonts w:ascii="Cambria" w:hAnsi="Cambria"/>
                <w:sz w:val="28"/>
              </w:rPr>
            </w:pPr>
          </w:p>
        </w:tc>
      </w:tr>
      <w:tr w:rsidR="00746422" w:rsidRPr="00084CB7" w14:paraId="747B0137" w14:textId="77777777" w:rsidTr="00D41490">
        <w:tc>
          <w:tcPr>
            <w:tcW w:w="1980" w:type="dxa"/>
            <w:vMerge/>
          </w:tcPr>
          <w:p w14:paraId="6259C273" w14:textId="77777777" w:rsidR="00746422" w:rsidRPr="00084CB7" w:rsidRDefault="00746422" w:rsidP="00084CB7">
            <w:pPr>
              <w:jc w:val="center"/>
              <w:rPr>
                <w:rFonts w:ascii="Cambria" w:hAnsi="Cambria"/>
                <w:sz w:val="28"/>
              </w:rPr>
            </w:pPr>
          </w:p>
        </w:tc>
        <w:tc>
          <w:tcPr>
            <w:tcW w:w="7796" w:type="dxa"/>
          </w:tcPr>
          <w:p w14:paraId="5ABB90C2" w14:textId="77777777" w:rsidR="00766B12" w:rsidRPr="00766B12" w:rsidRDefault="00766B12" w:rsidP="00766B12">
            <w:pPr>
              <w:rPr>
                <w:rFonts w:ascii="Cambria" w:hAnsi="Cambria"/>
                <w:sz w:val="28"/>
                <w:szCs w:val="28"/>
              </w:rPr>
            </w:pPr>
            <w:r w:rsidRPr="00766B12">
              <w:rPr>
                <w:rFonts w:ascii="Cambria" w:hAnsi="Cambria"/>
                <w:sz w:val="28"/>
                <w:szCs w:val="28"/>
              </w:rPr>
              <w:t>Очень важное правило – идти по этой пирамиде лучше последовательно. Нельзя пользоваться теми способами повышения своего финансового благополучия, которые предполагают обмануть систему. Вы наверняка видели разные варианты агрессивной рекламы в соцсетях, предлагающей быстрые способы гарантированного заработка. Но современный финансовый мир не предполагает никаких законных способов этого достичь. Многие финансово неграмотные граждане этого не знают, и этим активно пользуются мошенники – злоумышленники, стремящиеся обманом заполучить чужие деньги.</w:t>
            </w:r>
          </w:p>
          <w:p w14:paraId="28F45A47" w14:textId="77777777" w:rsidR="00746422" w:rsidRDefault="00746422" w:rsidP="00084CB7">
            <w:pPr>
              <w:rPr>
                <w:rFonts w:ascii="Cambria" w:hAnsi="Cambria"/>
                <w:sz w:val="28"/>
              </w:rPr>
            </w:pPr>
          </w:p>
          <w:p w14:paraId="413811D0" w14:textId="77777777" w:rsidR="00746422" w:rsidRPr="00DB664A" w:rsidRDefault="00746422" w:rsidP="00084CB7">
            <w:pPr>
              <w:rPr>
                <w:rFonts w:ascii="Cambria" w:hAnsi="Cambria"/>
                <w:i/>
                <w:sz w:val="28"/>
              </w:rPr>
            </w:pPr>
            <w:r w:rsidRPr="00DB664A">
              <w:rPr>
                <w:rFonts w:ascii="Cambria" w:hAnsi="Cambria"/>
                <w:i/>
                <w:sz w:val="28"/>
              </w:rPr>
              <w:t>Имеет смысл привести в шутливой форме пример Буратино, а также отметить, что психологи и социологи</w:t>
            </w:r>
            <w:r>
              <w:rPr>
                <w:rFonts w:ascii="Cambria" w:hAnsi="Cambria"/>
                <w:i/>
                <w:sz w:val="28"/>
              </w:rPr>
              <w:t xml:space="preserve"> совершенно серьёзно</w:t>
            </w:r>
            <w:r w:rsidRPr="00DB664A">
              <w:rPr>
                <w:rFonts w:ascii="Cambria" w:hAnsi="Cambria"/>
                <w:i/>
                <w:sz w:val="28"/>
              </w:rPr>
              <w:t xml:space="preserve"> говорят о </w:t>
            </w:r>
            <w:r>
              <w:rPr>
                <w:rFonts w:ascii="Cambria" w:hAnsi="Cambria"/>
                <w:i/>
                <w:sz w:val="28"/>
              </w:rPr>
              <w:t xml:space="preserve">существовании </w:t>
            </w:r>
            <w:r w:rsidRPr="00DB664A">
              <w:rPr>
                <w:rFonts w:ascii="Cambria" w:hAnsi="Cambria"/>
                <w:i/>
                <w:sz w:val="28"/>
              </w:rPr>
              <w:t>«синдром</w:t>
            </w:r>
            <w:r>
              <w:rPr>
                <w:rFonts w:ascii="Cambria" w:hAnsi="Cambria"/>
                <w:i/>
                <w:sz w:val="28"/>
              </w:rPr>
              <w:t>а</w:t>
            </w:r>
            <w:r w:rsidRPr="00DB664A">
              <w:rPr>
                <w:rFonts w:ascii="Cambria" w:hAnsi="Cambria"/>
                <w:i/>
                <w:sz w:val="28"/>
              </w:rPr>
              <w:t xml:space="preserve"> Буратино» – излишней доверчивости человека в </w:t>
            </w:r>
            <w:r w:rsidRPr="00DB664A">
              <w:rPr>
                <w:rFonts w:ascii="Cambria" w:hAnsi="Cambria"/>
                <w:i/>
                <w:sz w:val="28"/>
              </w:rPr>
              <w:lastRenderedPageBreak/>
              <w:t>отношении денег и завышенных ожиданиях, вызванных финансовой безграмотностью.</w:t>
            </w:r>
          </w:p>
          <w:p w14:paraId="1F101EFF" w14:textId="77777777" w:rsidR="00746422" w:rsidRDefault="00746422" w:rsidP="00084CB7">
            <w:pPr>
              <w:rPr>
                <w:rFonts w:ascii="Cambria" w:hAnsi="Cambria"/>
                <w:sz w:val="28"/>
              </w:rPr>
            </w:pPr>
          </w:p>
          <w:p w14:paraId="4881EC96" w14:textId="77777777" w:rsidR="00746422" w:rsidRPr="00084CB7" w:rsidRDefault="00746422" w:rsidP="00084CB7">
            <w:pPr>
              <w:rPr>
                <w:rFonts w:ascii="Cambria" w:hAnsi="Cambria"/>
                <w:sz w:val="28"/>
              </w:rPr>
            </w:pPr>
            <w:r w:rsidRPr="00D41490">
              <w:rPr>
                <w:rFonts w:ascii="Cambria" w:hAnsi="Cambria"/>
                <w:sz w:val="28"/>
              </w:rPr>
              <w:t>Поэтому важно не только быть финансово грамотными, но и уметь распознать мошенников и не попадаться в их сети. Помните также о своей мере ответственности за своё финансовое поведение. Разумеется, мошенничество является уголовным преступлением, однако ущерб должен компенсировать сам мошенник (к примеру, банк не возместит вам потери, если вы сами назвали мошенникам секретные данные своей банковской карты).</w:t>
            </w:r>
          </w:p>
        </w:tc>
        <w:tc>
          <w:tcPr>
            <w:tcW w:w="3386" w:type="dxa"/>
          </w:tcPr>
          <w:p w14:paraId="3B5E0910" w14:textId="77777777" w:rsidR="00746422" w:rsidRPr="00084CB7" w:rsidRDefault="00746422" w:rsidP="00084CB7">
            <w:pPr>
              <w:rPr>
                <w:rFonts w:ascii="Cambria" w:hAnsi="Cambria"/>
                <w:sz w:val="28"/>
              </w:rPr>
            </w:pPr>
          </w:p>
        </w:tc>
        <w:tc>
          <w:tcPr>
            <w:tcW w:w="1398" w:type="dxa"/>
            <w:vMerge/>
          </w:tcPr>
          <w:p w14:paraId="218E8B19" w14:textId="77777777" w:rsidR="00746422" w:rsidRPr="00084CB7" w:rsidRDefault="00746422" w:rsidP="00084CB7">
            <w:pPr>
              <w:rPr>
                <w:rFonts w:ascii="Cambria" w:hAnsi="Cambria"/>
                <w:sz w:val="28"/>
              </w:rPr>
            </w:pPr>
          </w:p>
        </w:tc>
      </w:tr>
      <w:tr w:rsidR="00746422" w:rsidRPr="00084CB7" w14:paraId="198D8A0B" w14:textId="77777777" w:rsidTr="00D41490">
        <w:tc>
          <w:tcPr>
            <w:tcW w:w="1980" w:type="dxa"/>
            <w:vMerge/>
          </w:tcPr>
          <w:p w14:paraId="2DEA9198" w14:textId="77777777" w:rsidR="00746422" w:rsidRPr="00084CB7" w:rsidRDefault="00746422" w:rsidP="00084CB7">
            <w:pPr>
              <w:jc w:val="center"/>
              <w:rPr>
                <w:rFonts w:ascii="Cambria" w:hAnsi="Cambria"/>
                <w:sz w:val="28"/>
              </w:rPr>
            </w:pPr>
          </w:p>
        </w:tc>
        <w:tc>
          <w:tcPr>
            <w:tcW w:w="7796" w:type="dxa"/>
          </w:tcPr>
          <w:p w14:paraId="1AE03C61" w14:textId="243D3B07" w:rsidR="00746422" w:rsidRPr="00084CB7" w:rsidRDefault="00746422" w:rsidP="00084CB7">
            <w:pPr>
              <w:rPr>
                <w:rFonts w:ascii="Cambria" w:hAnsi="Cambria"/>
                <w:sz w:val="28"/>
              </w:rPr>
            </w:pPr>
            <w:r w:rsidRPr="00D41490">
              <w:rPr>
                <w:rFonts w:ascii="Cambria" w:hAnsi="Cambria"/>
                <w:sz w:val="28"/>
              </w:rPr>
              <w:t xml:space="preserve">В целом, необходимо чётко осознавать, что по мере движения по </w:t>
            </w:r>
            <w:r w:rsidR="00766B12">
              <w:rPr>
                <w:rFonts w:ascii="Cambria" w:hAnsi="Cambria"/>
                <w:sz w:val="28"/>
              </w:rPr>
              <w:t>пирамиде финансовой грамотности</w:t>
            </w:r>
            <w:r w:rsidRPr="00D41490">
              <w:rPr>
                <w:rFonts w:ascii="Cambria" w:hAnsi="Cambria"/>
                <w:sz w:val="28"/>
              </w:rPr>
              <w:t xml:space="preserve"> финансового благополучия ваша мера ответственности возрастает, как возрастает и ваша роль в финансовой системе как таковой. Вы практически ничем не рискуете, накапливая деньги на банковском счете, но и влияние ваших действий на финансовую систему при этом минимально. </w:t>
            </w:r>
          </w:p>
        </w:tc>
        <w:tc>
          <w:tcPr>
            <w:tcW w:w="3386" w:type="dxa"/>
          </w:tcPr>
          <w:p w14:paraId="277905A5" w14:textId="77777777" w:rsidR="00746422" w:rsidRPr="00084CB7" w:rsidRDefault="00746422" w:rsidP="00084CB7">
            <w:pPr>
              <w:rPr>
                <w:rFonts w:ascii="Cambria" w:hAnsi="Cambria"/>
                <w:sz w:val="28"/>
              </w:rPr>
            </w:pPr>
          </w:p>
        </w:tc>
        <w:tc>
          <w:tcPr>
            <w:tcW w:w="1398" w:type="dxa"/>
            <w:vMerge/>
          </w:tcPr>
          <w:p w14:paraId="68DA4B74" w14:textId="77777777" w:rsidR="00746422" w:rsidRPr="00084CB7" w:rsidRDefault="00746422" w:rsidP="00084CB7">
            <w:pPr>
              <w:rPr>
                <w:rFonts w:ascii="Cambria" w:hAnsi="Cambria"/>
                <w:sz w:val="28"/>
              </w:rPr>
            </w:pPr>
          </w:p>
        </w:tc>
      </w:tr>
      <w:tr w:rsidR="005E2F31" w:rsidRPr="00084CB7" w14:paraId="17438EF9" w14:textId="77777777" w:rsidTr="008C260C">
        <w:tc>
          <w:tcPr>
            <w:tcW w:w="14560" w:type="dxa"/>
            <w:gridSpan w:val="4"/>
          </w:tcPr>
          <w:p w14:paraId="65F586DC" w14:textId="77777777" w:rsidR="005E2F31" w:rsidRPr="005E2F31" w:rsidRDefault="005E2F31" w:rsidP="005E2F31">
            <w:pPr>
              <w:jc w:val="center"/>
              <w:rPr>
                <w:rFonts w:ascii="Cambria" w:hAnsi="Cambria"/>
                <w:b/>
                <w:i/>
                <w:sz w:val="28"/>
              </w:rPr>
            </w:pPr>
            <w:r w:rsidRPr="005E2F31">
              <w:rPr>
                <w:rFonts w:ascii="Cambria" w:hAnsi="Cambria"/>
                <w:b/>
                <w:i/>
                <w:sz w:val="28"/>
              </w:rPr>
              <w:t>Часть 3. Личное финансовое планирование</w:t>
            </w:r>
          </w:p>
        </w:tc>
      </w:tr>
      <w:tr w:rsidR="00C41816" w:rsidRPr="00084CB7" w14:paraId="7745F139" w14:textId="77777777" w:rsidTr="00D41490">
        <w:tc>
          <w:tcPr>
            <w:tcW w:w="1980" w:type="dxa"/>
          </w:tcPr>
          <w:p w14:paraId="15D0B343" w14:textId="77777777" w:rsidR="00C41816" w:rsidRPr="00084CB7" w:rsidRDefault="00C41816" w:rsidP="00084CB7">
            <w:pPr>
              <w:jc w:val="center"/>
              <w:rPr>
                <w:rFonts w:ascii="Cambria" w:hAnsi="Cambria"/>
                <w:sz w:val="28"/>
              </w:rPr>
            </w:pPr>
            <w:r>
              <w:rPr>
                <w:rFonts w:ascii="Cambria" w:hAnsi="Cambria"/>
                <w:sz w:val="28"/>
              </w:rPr>
              <w:t>9</w:t>
            </w:r>
          </w:p>
        </w:tc>
        <w:tc>
          <w:tcPr>
            <w:tcW w:w="7796" w:type="dxa"/>
          </w:tcPr>
          <w:p w14:paraId="0279CBCA" w14:textId="7628C34A" w:rsidR="00C41816" w:rsidRDefault="00C41816" w:rsidP="00D41490">
            <w:pPr>
              <w:rPr>
                <w:rFonts w:ascii="Cambria" w:hAnsi="Cambria"/>
                <w:sz w:val="28"/>
              </w:rPr>
            </w:pPr>
            <w:r w:rsidRPr="00D41490">
              <w:rPr>
                <w:rFonts w:ascii="Cambria" w:hAnsi="Cambria"/>
                <w:sz w:val="28"/>
              </w:rPr>
              <w:t xml:space="preserve">Двигаясь по </w:t>
            </w:r>
            <w:r w:rsidR="00EE6796">
              <w:rPr>
                <w:rFonts w:ascii="Cambria" w:hAnsi="Cambria"/>
                <w:sz w:val="28"/>
              </w:rPr>
              <w:t>пирамиде финансовой грамотности</w:t>
            </w:r>
            <w:r w:rsidRPr="00D41490">
              <w:rPr>
                <w:rFonts w:ascii="Cambria" w:hAnsi="Cambria"/>
                <w:sz w:val="28"/>
              </w:rPr>
              <w:t>, мы постоянно принимаем финансовые решения. Важно: финансовые решения – это не только решения о том, как тратить средства, но и о том, как их получить и сберечь, то есть защитить от действия инфляции. К примеру, кто из вас уже зарабатывает самостоятельно? Сберегаете ли вы заработанные деньги, и если да, то каким образом?</w:t>
            </w:r>
          </w:p>
          <w:p w14:paraId="158BAB93" w14:textId="77777777" w:rsidR="00C41816" w:rsidRDefault="00C41816" w:rsidP="00D41490">
            <w:pPr>
              <w:rPr>
                <w:rFonts w:ascii="Cambria" w:hAnsi="Cambria"/>
                <w:sz w:val="28"/>
              </w:rPr>
            </w:pPr>
          </w:p>
          <w:p w14:paraId="2A41D9CF" w14:textId="77777777" w:rsidR="00C41816" w:rsidRPr="00DB664A" w:rsidRDefault="0033012A" w:rsidP="00DB664A">
            <w:pPr>
              <w:rPr>
                <w:rFonts w:ascii="Cambria" w:hAnsi="Cambria"/>
                <w:i/>
                <w:sz w:val="28"/>
              </w:rPr>
            </w:pPr>
            <w:r w:rsidRPr="00B72ACD">
              <w:rPr>
                <w:rFonts w:ascii="Cambria" w:hAnsi="Cambria"/>
                <w:i/>
                <w:sz w:val="28"/>
              </w:rPr>
              <w:lastRenderedPageBreak/>
              <w:t>Проводится опрос (</w:t>
            </w:r>
            <w:r>
              <w:rPr>
                <w:rFonts w:ascii="Cambria" w:hAnsi="Cambria"/>
                <w:i/>
                <w:sz w:val="28"/>
              </w:rPr>
              <w:t xml:space="preserve">онлайн на платформе мессенджера </w:t>
            </w:r>
            <w:r>
              <w:rPr>
                <w:rFonts w:ascii="Cambria" w:hAnsi="Cambria"/>
                <w:i/>
                <w:sz w:val="28"/>
                <w:lang w:val="en-US"/>
              </w:rPr>
              <w:t>Telegram</w:t>
            </w:r>
            <w:r w:rsidRPr="0033012A">
              <w:rPr>
                <w:rFonts w:ascii="Cambria" w:hAnsi="Cambria"/>
                <w:i/>
                <w:sz w:val="28"/>
              </w:rPr>
              <w:t xml:space="preserve"> </w:t>
            </w:r>
            <w:r w:rsidRPr="00B72ACD">
              <w:rPr>
                <w:rFonts w:ascii="Cambria" w:hAnsi="Cambria"/>
                <w:i/>
                <w:sz w:val="28"/>
              </w:rPr>
              <w:t>либо</w:t>
            </w:r>
            <w:r>
              <w:rPr>
                <w:rFonts w:ascii="Cambria" w:hAnsi="Cambria"/>
                <w:i/>
                <w:sz w:val="28"/>
              </w:rPr>
              <w:t xml:space="preserve"> в</w:t>
            </w:r>
            <w:r w:rsidRPr="00B72ACD">
              <w:rPr>
                <w:rFonts w:ascii="Cambria" w:hAnsi="Cambria"/>
                <w:i/>
                <w:sz w:val="28"/>
              </w:rPr>
              <w:t xml:space="preserve"> оффлайн-формате</w:t>
            </w:r>
            <w:r>
              <w:rPr>
                <w:rFonts w:ascii="Cambria" w:hAnsi="Cambria"/>
                <w:i/>
                <w:sz w:val="28"/>
              </w:rPr>
              <w:t xml:space="preserve">). Ученикам следует предложить выбрать вариант ответа из предложенных (на экране смартфона при онлайн-опросе, либо поднятием рук при оффлайн-формате). </w:t>
            </w:r>
            <w:r>
              <w:t xml:space="preserve"> </w:t>
            </w:r>
            <w:r w:rsidR="00C41816" w:rsidRPr="00B72ACD">
              <w:rPr>
                <w:rFonts w:ascii="Cambria" w:hAnsi="Cambria"/>
                <w:i/>
                <w:sz w:val="28"/>
              </w:rPr>
              <w:t>Следует отметить</w:t>
            </w:r>
            <w:r w:rsidR="00C41816">
              <w:rPr>
                <w:rFonts w:ascii="Cambria" w:hAnsi="Cambria"/>
                <w:i/>
                <w:sz w:val="28"/>
              </w:rPr>
              <w:t>, каким образом разделилась аудитория.</w:t>
            </w:r>
          </w:p>
        </w:tc>
        <w:tc>
          <w:tcPr>
            <w:tcW w:w="3386" w:type="dxa"/>
          </w:tcPr>
          <w:p w14:paraId="3B4D958B" w14:textId="77777777" w:rsidR="00C41816" w:rsidRPr="00084CB7" w:rsidRDefault="00C41816" w:rsidP="00084CB7">
            <w:pPr>
              <w:rPr>
                <w:rFonts w:ascii="Cambria" w:hAnsi="Cambria"/>
                <w:sz w:val="28"/>
              </w:rPr>
            </w:pPr>
            <w:r w:rsidRPr="00AB13CA">
              <w:rPr>
                <w:rFonts w:ascii="Cambria" w:hAnsi="Cambria"/>
                <w:i/>
                <w:sz w:val="28"/>
              </w:rPr>
              <w:lastRenderedPageBreak/>
              <w:t>Отвечают на вопросы лектора, участвуют в опросе (онлайн либо оффлайн)</w:t>
            </w:r>
            <w:r>
              <w:rPr>
                <w:rFonts w:ascii="Cambria" w:hAnsi="Cambria"/>
                <w:i/>
                <w:sz w:val="28"/>
              </w:rPr>
              <w:t>.</w:t>
            </w:r>
          </w:p>
        </w:tc>
        <w:tc>
          <w:tcPr>
            <w:tcW w:w="1398" w:type="dxa"/>
            <w:vMerge w:val="restart"/>
          </w:tcPr>
          <w:p w14:paraId="2A6EC9F1" w14:textId="77777777" w:rsidR="00C41816" w:rsidRPr="00084CB7" w:rsidRDefault="00C41816" w:rsidP="00084CB7">
            <w:pPr>
              <w:rPr>
                <w:rFonts w:ascii="Cambria" w:hAnsi="Cambria"/>
                <w:sz w:val="28"/>
              </w:rPr>
            </w:pPr>
            <w:r>
              <w:rPr>
                <w:rFonts w:ascii="Cambria" w:hAnsi="Cambria"/>
                <w:sz w:val="28"/>
              </w:rPr>
              <w:t>15 минут</w:t>
            </w:r>
          </w:p>
        </w:tc>
      </w:tr>
      <w:tr w:rsidR="00C41816" w:rsidRPr="00084CB7" w14:paraId="09D75B0D" w14:textId="77777777" w:rsidTr="00D41490">
        <w:tc>
          <w:tcPr>
            <w:tcW w:w="1980" w:type="dxa"/>
          </w:tcPr>
          <w:p w14:paraId="51440D45" w14:textId="77777777" w:rsidR="00C41816" w:rsidRPr="00084CB7" w:rsidRDefault="00C41816" w:rsidP="00084CB7">
            <w:pPr>
              <w:jc w:val="center"/>
              <w:rPr>
                <w:rFonts w:ascii="Cambria" w:hAnsi="Cambria"/>
                <w:sz w:val="28"/>
              </w:rPr>
            </w:pPr>
            <w:r>
              <w:rPr>
                <w:rFonts w:ascii="Cambria" w:hAnsi="Cambria"/>
                <w:sz w:val="28"/>
              </w:rPr>
              <w:t>10</w:t>
            </w:r>
          </w:p>
        </w:tc>
        <w:tc>
          <w:tcPr>
            <w:tcW w:w="7796" w:type="dxa"/>
          </w:tcPr>
          <w:p w14:paraId="3ABDE9C2" w14:textId="77777777" w:rsidR="00C41816" w:rsidRDefault="00C41816" w:rsidP="00084CB7">
            <w:pPr>
              <w:rPr>
                <w:rFonts w:ascii="Cambria" w:hAnsi="Cambria"/>
                <w:sz w:val="28"/>
              </w:rPr>
            </w:pPr>
            <w:r w:rsidRPr="00D41490">
              <w:rPr>
                <w:rFonts w:ascii="Cambria" w:hAnsi="Cambria"/>
                <w:sz w:val="28"/>
              </w:rPr>
              <w:t>Чтобы ускорить продвижение к финансовому благополучию, нужно тщательно обдумывать свои финансовые решения, стараясь найти наиболее эффективные. К этому процессу нужно подходить с максимальной ответственностью. Если этого не делать, то высок риск попасть в неприятную ситуацию. В современном мире если мы не управляем своими деньгами, то они начинают «управлять» нами, то есть мы становимся вынуждены принимать те или иные решения. Поэтому если мы по-настоящему хотим достигать своих финансовых целей, необходимо заниматься личным финансовым планированием</w:t>
            </w:r>
            <w:r>
              <w:rPr>
                <w:rFonts w:ascii="Cambria" w:hAnsi="Cambria"/>
                <w:sz w:val="28"/>
              </w:rPr>
              <w:t>. Скажите, занимается ли ваша семья финансовым планированием? Вовлечены ли вы в этот процесс? Занимаетесь ли вы личным финансовым планированием?</w:t>
            </w:r>
          </w:p>
          <w:p w14:paraId="22BD7B37" w14:textId="77777777" w:rsidR="00C41816" w:rsidRDefault="00C41816" w:rsidP="00084CB7">
            <w:pPr>
              <w:rPr>
                <w:rFonts w:ascii="Cambria" w:hAnsi="Cambria"/>
                <w:sz w:val="28"/>
              </w:rPr>
            </w:pPr>
          </w:p>
          <w:p w14:paraId="5A2CA83F" w14:textId="77777777" w:rsidR="00C41816" w:rsidRPr="00084CB7" w:rsidRDefault="0033012A" w:rsidP="00084CB7">
            <w:pPr>
              <w:rPr>
                <w:rFonts w:ascii="Cambria" w:hAnsi="Cambria"/>
                <w:sz w:val="28"/>
              </w:rPr>
            </w:pPr>
            <w:r w:rsidRPr="00B72ACD">
              <w:rPr>
                <w:rFonts w:ascii="Cambria" w:hAnsi="Cambria"/>
                <w:i/>
                <w:sz w:val="28"/>
              </w:rPr>
              <w:t>Проводится опрос (</w:t>
            </w:r>
            <w:r>
              <w:rPr>
                <w:rFonts w:ascii="Cambria" w:hAnsi="Cambria"/>
                <w:i/>
                <w:sz w:val="28"/>
              </w:rPr>
              <w:t xml:space="preserve">онлайн на платформе мессенджера </w:t>
            </w:r>
            <w:r>
              <w:rPr>
                <w:rFonts w:ascii="Cambria" w:hAnsi="Cambria"/>
                <w:i/>
                <w:sz w:val="28"/>
                <w:lang w:val="en-US"/>
              </w:rPr>
              <w:t>Telegram</w:t>
            </w:r>
            <w:r w:rsidRPr="0033012A">
              <w:rPr>
                <w:rFonts w:ascii="Cambria" w:hAnsi="Cambria"/>
                <w:i/>
                <w:sz w:val="28"/>
              </w:rPr>
              <w:t xml:space="preserve"> </w:t>
            </w:r>
            <w:r w:rsidRPr="00B72ACD">
              <w:rPr>
                <w:rFonts w:ascii="Cambria" w:hAnsi="Cambria"/>
                <w:i/>
                <w:sz w:val="28"/>
              </w:rPr>
              <w:t>либо</w:t>
            </w:r>
            <w:r>
              <w:rPr>
                <w:rFonts w:ascii="Cambria" w:hAnsi="Cambria"/>
                <w:i/>
                <w:sz w:val="28"/>
              </w:rPr>
              <w:t xml:space="preserve"> в</w:t>
            </w:r>
            <w:r w:rsidRPr="00B72ACD">
              <w:rPr>
                <w:rFonts w:ascii="Cambria" w:hAnsi="Cambria"/>
                <w:i/>
                <w:sz w:val="28"/>
              </w:rPr>
              <w:t xml:space="preserve"> оффлайн-формате</w:t>
            </w:r>
            <w:r>
              <w:rPr>
                <w:rFonts w:ascii="Cambria" w:hAnsi="Cambria"/>
                <w:i/>
                <w:sz w:val="28"/>
              </w:rPr>
              <w:t xml:space="preserve">). Ученикам следует предложить выбрать вариант ответа из предложенных (на экране смартфона при онлайн-опросе, либо поднятием рук при оффлайн-формате). </w:t>
            </w:r>
            <w:r>
              <w:t xml:space="preserve"> </w:t>
            </w:r>
            <w:r w:rsidR="00C41816" w:rsidRPr="00B72ACD">
              <w:rPr>
                <w:rFonts w:ascii="Cambria" w:hAnsi="Cambria"/>
                <w:i/>
                <w:sz w:val="28"/>
              </w:rPr>
              <w:t>Следует отметить</w:t>
            </w:r>
            <w:r w:rsidR="00C41816">
              <w:rPr>
                <w:rFonts w:ascii="Cambria" w:hAnsi="Cambria"/>
                <w:i/>
                <w:sz w:val="28"/>
              </w:rPr>
              <w:t>, каким образом разделилась аудитория.</w:t>
            </w:r>
          </w:p>
        </w:tc>
        <w:tc>
          <w:tcPr>
            <w:tcW w:w="3386" w:type="dxa"/>
          </w:tcPr>
          <w:p w14:paraId="7E3F6CB9" w14:textId="77777777" w:rsidR="00C41816" w:rsidRPr="00084CB7" w:rsidRDefault="00C41816" w:rsidP="00084CB7">
            <w:pPr>
              <w:rPr>
                <w:rFonts w:ascii="Cambria" w:hAnsi="Cambria"/>
                <w:sz w:val="28"/>
              </w:rPr>
            </w:pPr>
            <w:r w:rsidRPr="00AB13CA">
              <w:rPr>
                <w:rFonts w:ascii="Cambria" w:hAnsi="Cambria"/>
                <w:i/>
                <w:sz w:val="28"/>
              </w:rPr>
              <w:t>Отвечают на вопросы лектора, участвуют в опросе (онлайн либо оффлайн)</w:t>
            </w:r>
            <w:r>
              <w:rPr>
                <w:rFonts w:ascii="Cambria" w:hAnsi="Cambria"/>
                <w:i/>
                <w:sz w:val="28"/>
              </w:rPr>
              <w:t>.</w:t>
            </w:r>
          </w:p>
        </w:tc>
        <w:tc>
          <w:tcPr>
            <w:tcW w:w="1398" w:type="dxa"/>
            <w:vMerge/>
          </w:tcPr>
          <w:p w14:paraId="623AEE5D" w14:textId="77777777" w:rsidR="00C41816" w:rsidRPr="00084CB7" w:rsidRDefault="00C41816" w:rsidP="00084CB7">
            <w:pPr>
              <w:rPr>
                <w:rFonts w:ascii="Cambria" w:hAnsi="Cambria"/>
                <w:sz w:val="28"/>
              </w:rPr>
            </w:pPr>
          </w:p>
        </w:tc>
      </w:tr>
      <w:tr w:rsidR="00C41816" w:rsidRPr="00084CB7" w14:paraId="6D4F03E2" w14:textId="77777777" w:rsidTr="00D41490">
        <w:tc>
          <w:tcPr>
            <w:tcW w:w="1980" w:type="dxa"/>
          </w:tcPr>
          <w:p w14:paraId="25CCBF77" w14:textId="77777777" w:rsidR="00C41816" w:rsidRPr="00084CB7" w:rsidRDefault="00C41816" w:rsidP="00084CB7">
            <w:pPr>
              <w:jc w:val="center"/>
              <w:rPr>
                <w:rFonts w:ascii="Cambria" w:hAnsi="Cambria"/>
                <w:sz w:val="28"/>
              </w:rPr>
            </w:pPr>
            <w:r>
              <w:rPr>
                <w:rFonts w:ascii="Cambria" w:hAnsi="Cambria"/>
                <w:sz w:val="28"/>
              </w:rPr>
              <w:lastRenderedPageBreak/>
              <w:t>11</w:t>
            </w:r>
          </w:p>
        </w:tc>
        <w:tc>
          <w:tcPr>
            <w:tcW w:w="7796" w:type="dxa"/>
          </w:tcPr>
          <w:p w14:paraId="3ADA057B" w14:textId="77777777" w:rsidR="00C41816" w:rsidRPr="00084CB7" w:rsidRDefault="00C41816" w:rsidP="00084CB7">
            <w:pPr>
              <w:rPr>
                <w:rFonts w:ascii="Cambria" w:hAnsi="Cambria"/>
                <w:sz w:val="28"/>
              </w:rPr>
            </w:pPr>
            <w:r w:rsidRPr="00D41490">
              <w:rPr>
                <w:rFonts w:ascii="Cambria" w:hAnsi="Cambria"/>
                <w:sz w:val="28"/>
              </w:rPr>
              <w:t xml:space="preserve">Вы часто слышите слово </w:t>
            </w:r>
            <w:r>
              <w:rPr>
                <w:rFonts w:ascii="Cambria" w:hAnsi="Cambria"/>
                <w:sz w:val="28"/>
              </w:rPr>
              <w:t>«</w:t>
            </w:r>
            <w:r w:rsidRPr="00D41490">
              <w:rPr>
                <w:rFonts w:ascii="Cambria" w:hAnsi="Cambria"/>
                <w:sz w:val="28"/>
              </w:rPr>
              <w:t>бюджет</w:t>
            </w:r>
            <w:r>
              <w:rPr>
                <w:rFonts w:ascii="Cambria" w:hAnsi="Cambria"/>
                <w:sz w:val="28"/>
              </w:rPr>
              <w:t>»</w:t>
            </w:r>
            <w:r w:rsidRPr="00D41490">
              <w:rPr>
                <w:rFonts w:ascii="Cambria" w:hAnsi="Cambria"/>
                <w:sz w:val="28"/>
              </w:rPr>
              <w:t>. Так вот бюджет – это ничто иное, как финансовый план – семьи, предприятия и даже государства. Чтобы составить бюджет, надо спланировать свои будущие денежные доходы и затем, исходя из них, составить список своих будущих денежных расходов (ни в коем случае не наоборот!).</w:t>
            </w:r>
          </w:p>
        </w:tc>
        <w:tc>
          <w:tcPr>
            <w:tcW w:w="3386" w:type="dxa"/>
          </w:tcPr>
          <w:p w14:paraId="591123F0" w14:textId="77777777" w:rsidR="00C41816" w:rsidRPr="00084CB7" w:rsidRDefault="00C41816" w:rsidP="00084CB7">
            <w:pPr>
              <w:rPr>
                <w:rFonts w:ascii="Cambria" w:hAnsi="Cambria"/>
                <w:sz w:val="28"/>
              </w:rPr>
            </w:pPr>
          </w:p>
        </w:tc>
        <w:tc>
          <w:tcPr>
            <w:tcW w:w="1398" w:type="dxa"/>
            <w:vMerge/>
          </w:tcPr>
          <w:p w14:paraId="019C8961" w14:textId="77777777" w:rsidR="00C41816" w:rsidRPr="00084CB7" w:rsidRDefault="00C41816" w:rsidP="00084CB7">
            <w:pPr>
              <w:rPr>
                <w:rFonts w:ascii="Cambria" w:hAnsi="Cambria"/>
                <w:sz w:val="28"/>
              </w:rPr>
            </w:pPr>
          </w:p>
        </w:tc>
      </w:tr>
      <w:tr w:rsidR="00C41816" w:rsidRPr="00084CB7" w14:paraId="36BE0DCB" w14:textId="77777777" w:rsidTr="00D41490">
        <w:tc>
          <w:tcPr>
            <w:tcW w:w="1980" w:type="dxa"/>
          </w:tcPr>
          <w:p w14:paraId="0B54F768" w14:textId="77777777" w:rsidR="00C41816" w:rsidRPr="00084CB7" w:rsidRDefault="00C41816" w:rsidP="00084CB7">
            <w:pPr>
              <w:jc w:val="center"/>
              <w:rPr>
                <w:rFonts w:ascii="Cambria" w:hAnsi="Cambria"/>
                <w:sz w:val="28"/>
              </w:rPr>
            </w:pPr>
            <w:r>
              <w:rPr>
                <w:rFonts w:ascii="Cambria" w:hAnsi="Cambria"/>
                <w:sz w:val="28"/>
              </w:rPr>
              <w:t>12</w:t>
            </w:r>
          </w:p>
        </w:tc>
        <w:tc>
          <w:tcPr>
            <w:tcW w:w="7796" w:type="dxa"/>
          </w:tcPr>
          <w:p w14:paraId="55A40B00" w14:textId="77777777" w:rsidR="00C41816" w:rsidRDefault="00C41816" w:rsidP="00084CB7">
            <w:pPr>
              <w:rPr>
                <w:rFonts w:ascii="Cambria" w:hAnsi="Cambria"/>
                <w:sz w:val="28"/>
              </w:rPr>
            </w:pPr>
            <w:r w:rsidRPr="00D41490">
              <w:rPr>
                <w:rFonts w:ascii="Cambria" w:hAnsi="Cambria"/>
                <w:sz w:val="28"/>
              </w:rPr>
              <w:t xml:space="preserve">Личное финансовое планирование, то есть составление семейного бюджета – это залог успеха в достижении ваших финансовых целей. В первую очередь потому, что планирование позволяет вам </w:t>
            </w:r>
            <w:r>
              <w:rPr>
                <w:rFonts w:ascii="Cambria" w:hAnsi="Cambria"/>
                <w:sz w:val="28"/>
              </w:rPr>
              <w:t>спланировать свои доходы. Все ли возможности для получения дохода вы используете? Можете ли вы повысить свои доходы?</w:t>
            </w:r>
          </w:p>
          <w:p w14:paraId="1146DE03" w14:textId="77777777" w:rsidR="00C41816" w:rsidRPr="00084CB7" w:rsidRDefault="00C41816" w:rsidP="00084CB7">
            <w:pPr>
              <w:rPr>
                <w:rFonts w:ascii="Cambria" w:hAnsi="Cambria"/>
                <w:sz w:val="28"/>
              </w:rPr>
            </w:pPr>
            <w:r>
              <w:rPr>
                <w:rFonts w:ascii="Cambria" w:hAnsi="Cambria"/>
                <w:sz w:val="28"/>
              </w:rPr>
              <w:t xml:space="preserve">Во-вторых, планирование позволяет </w:t>
            </w:r>
            <w:r w:rsidRPr="00D41490">
              <w:rPr>
                <w:rFonts w:ascii="Cambria" w:hAnsi="Cambria"/>
                <w:sz w:val="28"/>
              </w:rPr>
              <w:t xml:space="preserve">взять под контроль расходы. Увы, очень многие люди даже не осознают, на что тратят свои деньги. Например, не сталкивались ли вы с ситуацией, когда, купив абонемент в спортзал, посетили всего два занятия за месяц? Или забывали отключить автоматическое продление платной подписки на том или ином интернет-сервисе? И вообще, пользовались ли вы всеми возможностями этой подписки? Вопрос к тем из вас, кто не проявил должной стойкости и пристрастился к курению – вы знаете, сколько денег вы тратите в месяц на сигареты? Даже просто составив список своих ежемесячных расходов, можно легко найти способы сделать использование своих финансовых ресурсов более эффективным и исключить ненужные траты. В этом вам могут помочь многочисленные приложения для финансового планирования. Помимо множества самостоятельных программ, такие сервисы чаще всего </w:t>
            </w:r>
            <w:r w:rsidRPr="00D41490">
              <w:rPr>
                <w:rFonts w:ascii="Cambria" w:hAnsi="Cambria"/>
                <w:sz w:val="28"/>
              </w:rPr>
              <w:lastRenderedPageBreak/>
              <w:t>включены в состав официальных приложений крупных банков.</w:t>
            </w:r>
          </w:p>
        </w:tc>
        <w:tc>
          <w:tcPr>
            <w:tcW w:w="3386" w:type="dxa"/>
          </w:tcPr>
          <w:p w14:paraId="66BFD8DA" w14:textId="77777777" w:rsidR="00C41816" w:rsidRPr="00084CB7" w:rsidRDefault="00C41816" w:rsidP="00084CB7">
            <w:pPr>
              <w:rPr>
                <w:rFonts w:ascii="Cambria" w:hAnsi="Cambria"/>
                <w:sz w:val="28"/>
              </w:rPr>
            </w:pPr>
          </w:p>
        </w:tc>
        <w:tc>
          <w:tcPr>
            <w:tcW w:w="1398" w:type="dxa"/>
            <w:vMerge/>
          </w:tcPr>
          <w:p w14:paraId="68EF1323" w14:textId="77777777" w:rsidR="00C41816" w:rsidRPr="00084CB7" w:rsidRDefault="00C41816" w:rsidP="00084CB7">
            <w:pPr>
              <w:rPr>
                <w:rFonts w:ascii="Cambria" w:hAnsi="Cambria"/>
                <w:sz w:val="28"/>
              </w:rPr>
            </w:pPr>
          </w:p>
        </w:tc>
      </w:tr>
      <w:tr w:rsidR="00C41816" w:rsidRPr="00084CB7" w14:paraId="541D4727" w14:textId="77777777" w:rsidTr="00D41490">
        <w:tc>
          <w:tcPr>
            <w:tcW w:w="1980" w:type="dxa"/>
          </w:tcPr>
          <w:p w14:paraId="3423E3B0" w14:textId="77777777" w:rsidR="00C41816" w:rsidRPr="00084CB7" w:rsidRDefault="00C41816" w:rsidP="00084CB7">
            <w:pPr>
              <w:jc w:val="center"/>
              <w:rPr>
                <w:rFonts w:ascii="Cambria" w:hAnsi="Cambria"/>
                <w:sz w:val="28"/>
              </w:rPr>
            </w:pPr>
            <w:r>
              <w:rPr>
                <w:rFonts w:ascii="Cambria" w:hAnsi="Cambria"/>
                <w:sz w:val="28"/>
              </w:rPr>
              <w:t>13</w:t>
            </w:r>
          </w:p>
        </w:tc>
        <w:tc>
          <w:tcPr>
            <w:tcW w:w="7796" w:type="dxa"/>
          </w:tcPr>
          <w:p w14:paraId="5FE2A097" w14:textId="77777777" w:rsidR="00C41816" w:rsidRDefault="00C41816" w:rsidP="00084CB7">
            <w:pPr>
              <w:rPr>
                <w:rFonts w:ascii="Cambria" w:hAnsi="Cambria"/>
                <w:sz w:val="28"/>
              </w:rPr>
            </w:pPr>
            <w:r w:rsidRPr="00D41490">
              <w:rPr>
                <w:rFonts w:ascii="Cambria" w:hAnsi="Cambria"/>
                <w:sz w:val="28"/>
              </w:rPr>
              <w:t>Может показаться, что составить бюджет несложно, но для этого требуется ответственный подход, внимание и аккуратность. Прикладной совет: понаблюдайте за своими тратами и подумайте над своими финансовыми целями</w:t>
            </w:r>
            <w:r>
              <w:rPr>
                <w:rFonts w:ascii="Cambria" w:hAnsi="Cambria"/>
                <w:sz w:val="28"/>
              </w:rPr>
              <w:t>.</w:t>
            </w:r>
          </w:p>
          <w:p w14:paraId="1437AFE7" w14:textId="77777777" w:rsidR="00C41816" w:rsidRDefault="00C41816" w:rsidP="00084CB7">
            <w:pPr>
              <w:rPr>
                <w:rFonts w:ascii="Cambria" w:hAnsi="Cambria"/>
                <w:sz w:val="28"/>
              </w:rPr>
            </w:pPr>
          </w:p>
          <w:p w14:paraId="3763EBBD" w14:textId="77777777" w:rsidR="00C41816" w:rsidRPr="00522E2B" w:rsidRDefault="00C41816" w:rsidP="00084CB7">
            <w:pPr>
              <w:rPr>
                <w:rFonts w:ascii="Cambria" w:hAnsi="Cambria"/>
                <w:i/>
                <w:sz w:val="28"/>
              </w:rPr>
            </w:pPr>
            <w:r w:rsidRPr="00522E2B">
              <w:rPr>
                <w:rFonts w:ascii="Cambria" w:hAnsi="Cambria"/>
                <w:i/>
                <w:sz w:val="28"/>
              </w:rPr>
              <w:t>Имеет смысл напомнить ученикам об упоминавшихся ранее примерах неосознанных и необоснованных трат, а также задать вопрос, каким образом ребята выбирают финансовые цели (на примерах покупки гаджетов, одежды, выбора досуга).</w:t>
            </w:r>
          </w:p>
          <w:p w14:paraId="0F577BB1" w14:textId="77777777" w:rsidR="00C41816" w:rsidRDefault="00C41816" w:rsidP="00084CB7">
            <w:pPr>
              <w:rPr>
                <w:rFonts w:ascii="Cambria" w:hAnsi="Cambria"/>
                <w:sz w:val="28"/>
              </w:rPr>
            </w:pPr>
          </w:p>
          <w:p w14:paraId="2A30FA76" w14:textId="77777777" w:rsidR="00C41816" w:rsidRDefault="00C41816" w:rsidP="00084CB7">
            <w:pPr>
              <w:rPr>
                <w:rFonts w:ascii="Cambria" w:hAnsi="Cambria"/>
                <w:sz w:val="28"/>
              </w:rPr>
            </w:pPr>
            <w:r w:rsidRPr="00D41490">
              <w:rPr>
                <w:rFonts w:ascii="Cambria" w:hAnsi="Cambria"/>
                <w:sz w:val="28"/>
              </w:rPr>
              <w:t>Обратите внимание на драйверы ваших решений. Анализируйте, насколько необходимыми являются те или иные цели</w:t>
            </w:r>
            <w:r>
              <w:rPr>
                <w:rFonts w:ascii="Cambria" w:hAnsi="Cambria"/>
                <w:sz w:val="28"/>
              </w:rPr>
              <w:t>.</w:t>
            </w:r>
          </w:p>
          <w:p w14:paraId="34054D72" w14:textId="77777777" w:rsidR="00C41816" w:rsidRDefault="00C41816" w:rsidP="00084CB7">
            <w:pPr>
              <w:rPr>
                <w:rFonts w:ascii="Cambria" w:hAnsi="Cambria"/>
                <w:sz w:val="28"/>
              </w:rPr>
            </w:pPr>
          </w:p>
          <w:p w14:paraId="4A78DA51" w14:textId="77777777" w:rsidR="00C41816" w:rsidRPr="00522E2B" w:rsidRDefault="00C41816" w:rsidP="00084CB7">
            <w:pPr>
              <w:rPr>
                <w:rFonts w:ascii="Cambria" w:hAnsi="Cambria"/>
                <w:i/>
                <w:sz w:val="28"/>
              </w:rPr>
            </w:pPr>
            <w:r w:rsidRPr="00522E2B">
              <w:rPr>
                <w:rFonts w:ascii="Cambria" w:hAnsi="Cambria"/>
                <w:i/>
                <w:sz w:val="28"/>
              </w:rPr>
              <w:t xml:space="preserve">При наличии времени, целесообразно привести пример с 5 «почему» </w:t>
            </w:r>
            <w:proofErr w:type="spellStart"/>
            <w:r w:rsidRPr="00522E2B">
              <w:rPr>
                <w:rFonts w:ascii="Cambria" w:hAnsi="Cambria"/>
                <w:i/>
                <w:sz w:val="28"/>
              </w:rPr>
              <w:t>Сакити</w:t>
            </w:r>
            <w:proofErr w:type="spellEnd"/>
            <w:r w:rsidRPr="00522E2B">
              <w:rPr>
                <w:rFonts w:ascii="Cambria" w:hAnsi="Cambria"/>
                <w:i/>
                <w:sz w:val="28"/>
              </w:rPr>
              <w:t xml:space="preserve"> </w:t>
            </w:r>
            <w:proofErr w:type="spellStart"/>
            <w:r w:rsidRPr="00522E2B">
              <w:rPr>
                <w:rFonts w:ascii="Cambria" w:hAnsi="Cambria"/>
                <w:i/>
                <w:sz w:val="28"/>
              </w:rPr>
              <w:t>То</w:t>
            </w:r>
            <w:r w:rsidR="0033012A">
              <w:rPr>
                <w:rFonts w:ascii="Cambria" w:hAnsi="Cambria"/>
                <w:i/>
                <w:sz w:val="28"/>
              </w:rPr>
              <w:t>ё</w:t>
            </w:r>
            <w:r w:rsidRPr="00522E2B">
              <w:rPr>
                <w:rFonts w:ascii="Cambria" w:hAnsi="Cambria"/>
                <w:i/>
                <w:sz w:val="28"/>
              </w:rPr>
              <w:t>ды</w:t>
            </w:r>
            <w:proofErr w:type="spellEnd"/>
            <w:r>
              <w:rPr>
                <w:rFonts w:ascii="Cambria" w:hAnsi="Cambria"/>
                <w:i/>
                <w:sz w:val="28"/>
              </w:rPr>
              <w:t xml:space="preserve"> (см. рекомендации для лектора)</w:t>
            </w:r>
            <w:r w:rsidRPr="00522E2B">
              <w:rPr>
                <w:rFonts w:ascii="Cambria" w:hAnsi="Cambria"/>
                <w:i/>
                <w:sz w:val="28"/>
              </w:rPr>
              <w:t>.</w:t>
            </w:r>
          </w:p>
        </w:tc>
        <w:tc>
          <w:tcPr>
            <w:tcW w:w="3386" w:type="dxa"/>
          </w:tcPr>
          <w:p w14:paraId="195C2F58" w14:textId="77777777" w:rsidR="00C41816" w:rsidRPr="00084CB7" w:rsidRDefault="00C41816" w:rsidP="00084CB7">
            <w:pPr>
              <w:rPr>
                <w:rFonts w:ascii="Cambria" w:hAnsi="Cambria"/>
                <w:sz w:val="28"/>
              </w:rPr>
            </w:pPr>
            <w:r w:rsidRPr="00AB13CA">
              <w:rPr>
                <w:rFonts w:ascii="Cambria" w:hAnsi="Cambria"/>
                <w:i/>
                <w:sz w:val="28"/>
              </w:rPr>
              <w:t>Отвечают на вопросы лектора</w:t>
            </w:r>
            <w:r>
              <w:rPr>
                <w:rFonts w:ascii="Cambria" w:hAnsi="Cambria"/>
                <w:i/>
                <w:sz w:val="28"/>
              </w:rPr>
              <w:t>.</w:t>
            </w:r>
          </w:p>
        </w:tc>
        <w:tc>
          <w:tcPr>
            <w:tcW w:w="1398" w:type="dxa"/>
            <w:vMerge/>
          </w:tcPr>
          <w:p w14:paraId="0090F540" w14:textId="77777777" w:rsidR="00C41816" w:rsidRPr="00084CB7" w:rsidRDefault="00C41816" w:rsidP="00084CB7">
            <w:pPr>
              <w:rPr>
                <w:rFonts w:ascii="Cambria" w:hAnsi="Cambria"/>
                <w:sz w:val="28"/>
              </w:rPr>
            </w:pPr>
          </w:p>
        </w:tc>
      </w:tr>
      <w:tr w:rsidR="00C41816" w:rsidRPr="00084CB7" w14:paraId="2E341E3B" w14:textId="77777777" w:rsidTr="00D41490">
        <w:tc>
          <w:tcPr>
            <w:tcW w:w="1980" w:type="dxa"/>
          </w:tcPr>
          <w:p w14:paraId="023F9823" w14:textId="77777777" w:rsidR="00C41816" w:rsidRPr="00084CB7" w:rsidRDefault="00C41816" w:rsidP="00084CB7">
            <w:pPr>
              <w:jc w:val="center"/>
              <w:rPr>
                <w:rFonts w:ascii="Cambria" w:hAnsi="Cambria"/>
                <w:sz w:val="28"/>
              </w:rPr>
            </w:pPr>
            <w:r>
              <w:rPr>
                <w:rFonts w:ascii="Cambria" w:hAnsi="Cambria"/>
                <w:sz w:val="28"/>
              </w:rPr>
              <w:t>14</w:t>
            </w:r>
          </w:p>
        </w:tc>
        <w:tc>
          <w:tcPr>
            <w:tcW w:w="7796" w:type="dxa"/>
          </w:tcPr>
          <w:p w14:paraId="5CBC240C" w14:textId="77777777" w:rsidR="00C41816" w:rsidRPr="00084CB7" w:rsidRDefault="00C41816" w:rsidP="00084CB7">
            <w:pPr>
              <w:rPr>
                <w:rFonts w:ascii="Cambria" w:hAnsi="Cambria"/>
                <w:sz w:val="28"/>
              </w:rPr>
            </w:pPr>
            <w:r w:rsidRPr="00D41490">
              <w:rPr>
                <w:rFonts w:ascii="Cambria" w:hAnsi="Cambria"/>
                <w:sz w:val="28"/>
              </w:rPr>
              <w:t xml:space="preserve">Также обратите внимание на эффективность принимаемых решений. К примеру, вопрос инвестирования, то есть вложения каких-либо финансовых ресурсов в ту или иную деятельность или финансовые инструменты в надежде на получение выгоды в будущем. В результате таких вложений вы можете нарастить свой капитал, причём не только финансовый, но также человеческим (ваши умения и навыки) или социальным (ваши связи и репутация). Однако обратите внимание, что окупаемость вложения </w:t>
            </w:r>
            <w:r w:rsidRPr="00D41490">
              <w:rPr>
                <w:rFonts w:ascii="Cambria" w:hAnsi="Cambria"/>
                <w:sz w:val="28"/>
              </w:rPr>
              <w:lastRenderedPageBreak/>
              <w:t>финансовых ресурсов в бизнес не гарантирована, так как эта деятельность является рисковой по самой своей природе. Вы можете просто потерять вложенные деньги и лишиться финансового капитала. А человеческий и социальный капитал останется с вами в любом случае и навсегда. Поэтому мудрым решением является вкладываться в наращивание именно этих видов капитала, по крайней мере в молодости</w:t>
            </w:r>
            <w:r>
              <w:rPr>
                <w:rFonts w:ascii="Cambria" w:hAnsi="Cambria"/>
                <w:sz w:val="28"/>
              </w:rPr>
              <w:t>.</w:t>
            </w:r>
          </w:p>
        </w:tc>
        <w:tc>
          <w:tcPr>
            <w:tcW w:w="3386" w:type="dxa"/>
          </w:tcPr>
          <w:p w14:paraId="38BFB615" w14:textId="77777777" w:rsidR="00C41816" w:rsidRPr="00084CB7" w:rsidRDefault="00C41816" w:rsidP="00084CB7">
            <w:pPr>
              <w:rPr>
                <w:rFonts w:ascii="Cambria" w:hAnsi="Cambria"/>
                <w:sz w:val="28"/>
              </w:rPr>
            </w:pPr>
          </w:p>
        </w:tc>
        <w:tc>
          <w:tcPr>
            <w:tcW w:w="1398" w:type="dxa"/>
            <w:vMerge/>
          </w:tcPr>
          <w:p w14:paraId="2DB90651" w14:textId="77777777" w:rsidR="00C41816" w:rsidRPr="00084CB7" w:rsidRDefault="00C41816" w:rsidP="00084CB7">
            <w:pPr>
              <w:rPr>
                <w:rFonts w:ascii="Cambria" w:hAnsi="Cambria"/>
                <w:sz w:val="28"/>
              </w:rPr>
            </w:pPr>
          </w:p>
        </w:tc>
      </w:tr>
      <w:tr w:rsidR="00C41816" w:rsidRPr="00084CB7" w14:paraId="5D86D99B" w14:textId="77777777" w:rsidTr="00D41490">
        <w:tc>
          <w:tcPr>
            <w:tcW w:w="1980" w:type="dxa"/>
          </w:tcPr>
          <w:p w14:paraId="207877E1" w14:textId="77777777" w:rsidR="00C41816" w:rsidRPr="00084CB7" w:rsidRDefault="00C41816" w:rsidP="00084CB7">
            <w:pPr>
              <w:jc w:val="center"/>
              <w:rPr>
                <w:rFonts w:ascii="Cambria" w:hAnsi="Cambria"/>
                <w:sz w:val="28"/>
              </w:rPr>
            </w:pPr>
            <w:r>
              <w:rPr>
                <w:rFonts w:ascii="Cambria" w:hAnsi="Cambria"/>
                <w:sz w:val="28"/>
              </w:rPr>
              <w:t>15</w:t>
            </w:r>
          </w:p>
        </w:tc>
        <w:tc>
          <w:tcPr>
            <w:tcW w:w="7796" w:type="dxa"/>
          </w:tcPr>
          <w:p w14:paraId="489BC04A" w14:textId="77777777" w:rsidR="00C41816" w:rsidRDefault="00C41816" w:rsidP="00084CB7">
            <w:pPr>
              <w:rPr>
                <w:rFonts w:ascii="Cambria" w:hAnsi="Cambria"/>
                <w:sz w:val="28"/>
              </w:rPr>
            </w:pPr>
            <w:r w:rsidRPr="00D41490">
              <w:rPr>
                <w:rFonts w:ascii="Cambria" w:hAnsi="Cambria"/>
                <w:sz w:val="28"/>
              </w:rPr>
              <w:t>Вы видите, создание личного бюджета – процесс достаточно непросто. Планирование на уровне предприятий и тем более государства является многократно более сложным, и вы можете это оценить на примере структуры государственного бюджета</w:t>
            </w:r>
            <w:r>
              <w:rPr>
                <w:rFonts w:ascii="Cambria" w:hAnsi="Cambria"/>
                <w:sz w:val="28"/>
              </w:rPr>
              <w:t>.</w:t>
            </w:r>
          </w:p>
          <w:p w14:paraId="1A2CB0A6" w14:textId="77777777" w:rsidR="00C41816" w:rsidRDefault="00C41816" w:rsidP="00084CB7">
            <w:pPr>
              <w:rPr>
                <w:rFonts w:ascii="Cambria" w:hAnsi="Cambria"/>
                <w:sz w:val="28"/>
              </w:rPr>
            </w:pPr>
          </w:p>
          <w:p w14:paraId="3F819B02" w14:textId="77777777" w:rsidR="00C41816" w:rsidRDefault="00C41816" w:rsidP="00084CB7">
            <w:pPr>
              <w:rPr>
                <w:rFonts w:ascii="Cambria" w:hAnsi="Cambria"/>
                <w:i/>
                <w:sz w:val="28"/>
              </w:rPr>
            </w:pPr>
            <w:r w:rsidRPr="001D2B9B">
              <w:rPr>
                <w:rFonts w:ascii="Cambria" w:hAnsi="Cambria"/>
                <w:i/>
                <w:sz w:val="28"/>
              </w:rPr>
              <w:t>Работа с раздаточным материалом по структуре бюджета</w:t>
            </w:r>
            <w:r>
              <w:rPr>
                <w:rFonts w:ascii="Cambria" w:hAnsi="Cambria"/>
                <w:i/>
                <w:sz w:val="28"/>
              </w:rPr>
              <w:t xml:space="preserve"> (материал раздается в печатном виде либо, что предпочтительнее, высылается в электронном виде</w:t>
            </w:r>
            <w:r w:rsidR="0033012A">
              <w:rPr>
                <w:rFonts w:ascii="Cambria" w:hAnsi="Cambria"/>
                <w:i/>
                <w:sz w:val="28"/>
              </w:rPr>
              <w:t xml:space="preserve"> на платформе мессенджера </w:t>
            </w:r>
            <w:r w:rsidR="0033012A">
              <w:rPr>
                <w:rFonts w:ascii="Cambria" w:hAnsi="Cambria"/>
                <w:i/>
                <w:sz w:val="28"/>
                <w:lang w:val="en-US"/>
              </w:rPr>
              <w:t>Telegram</w:t>
            </w:r>
            <w:r>
              <w:rPr>
                <w:rFonts w:ascii="Cambria" w:hAnsi="Cambria"/>
                <w:i/>
                <w:sz w:val="28"/>
              </w:rPr>
              <w:t>).</w:t>
            </w:r>
          </w:p>
          <w:p w14:paraId="6A24793C" w14:textId="77777777" w:rsidR="00C41816" w:rsidRDefault="00C41816" w:rsidP="00084CB7">
            <w:pPr>
              <w:rPr>
                <w:rFonts w:ascii="Cambria" w:hAnsi="Cambria"/>
                <w:sz w:val="28"/>
              </w:rPr>
            </w:pPr>
          </w:p>
          <w:p w14:paraId="144BE703" w14:textId="77777777" w:rsidR="00C41816" w:rsidRDefault="00C41816" w:rsidP="00084CB7">
            <w:pPr>
              <w:rPr>
                <w:rFonts w:ascii="Cambria" w:hAnsi="Cambria"/>
                <w:sz w:val="28"/>
              </w:rPr>
            </w:pPr>
            <w:r w:rsidRPr="00D41490">
              <w:rPr>
                <w:rFonts w:ascii="Cambria" w:hAnsi="Cambria"/>
                <w:sz w:val="28"/>
              </w:rPr>
              <w:t>Помимо прочего, эта структура наглядно иллюстрирует важность финансовой грамотности. Вы видите, какие средства тратятся на государственную поддержку населения. По вашему мнению, как бы изменились эти расходы, если бы граждане принимали более осознанные финансовые решения, то есть их поведение было бы более финансово грамотным? Как можно было бы расходовать высвободившиеся финансовые ресурсы?</w:t>
            </w:r>
          </w:p>
          <w:p w14:paraId="3EEA2D5D" w14:textId="77777777" w:rsidR="00C41816" w:rsidRDefault="00C41816" w:rsidP="00084CB7">
            <w:pPr>
              <w:rPr>
                <w:rFonts w:ascii="Cambria" w:hAnsi="Cambria"/>
                <w:i/>
                <w:sz w:val="28"/>
              </w:rPr>
            </w:pPr>
          </w:p>
          <w:p w14:paraId="38DB295E" w14:textId="77777777" w:rsidR="00C41816" w:rsidRDefault="00C41816" w:rsidP="001D2B9B">
            <w:pPr>
              <w:rPr>
                <w:rFonts w:ascii="Cambria" w:hAnsi="Cambria"/>
                <w:i/>
                <w:sz w:val="28"/>
              </w:rPr>
            </w:pPr>
            <w:r w:rsidRPr="001D2B9B">
              <w:rPr>
                <w:rFonts w:ascii="Cambria" w:hAnsi="Cambria"/>
                <w:i/>
                <w:sz w:val="28"/>
              </w:rPr>
              <w:t>При работе в малых группах:</w:t>
            </w:r>
          </w:p>
          <w:p w14:paraId="4ACEDA28" w14:textId="77777777" w:rsidR="00C41816" w:rsidRDefault="00C41816" w:rsidP="001D2B9B">
            <w:pPr>
              <w:rPr>
                <w:rFonts w:ascii="Cambria" w:hAnsi="Cambria"/>
                <w:i/>
                <w:sz w:val="28"/>
              </w:rPr>
            </w:pPr>
            <w:r>
              <w:rPr>
                <w:rFonts w:ascii="Cambria" w:hAnsi="Cambria"/>
                <w:i/>
                <w:sz w:val="28"/>
              </w:rPr>
              <w:lastRenderedPageBreak/>
              <w:t>Ученики делятся по группам численностью 4-6 человек (в аудитории должно быть 4-5 групп). Следует предложить ученикам обсудить в малых группах вопросы, демонстрируемые на слайде, выделив на обсуждение 5 минут.</w:t>
            </w:r>
          </w:p>
          <w:p w14:paraId="7C9416A8" w14:textId="77777777" w:rsidR="00C41816" w:rsidRDefault="00C41816" w:rsidP="001D2B9B">
            <w:pPr>
              <w:rPr>
                <w:rFonts w:ascii="Cambria" w:hAnsi="Cambria"/>
                <w:i/>
                <w:sz w:val="28"/>
              </w:rPr>
            </w:pPr>
            <w:r>
              <w:rPr>
                <w:rFonts w:ascii="Cambria" w:hAnsi="Cambria"/>
                <w:i/>
                <w:sz w:val="28"/>
              </w:rPr>
              <w:t>При работе в единой группе:</w:t>
            </w:r>
          </w:p>
          <w:p w14:paraId="58361AF9" w14:textId="77777777" w:rsidR="00C41816" w:rsidRDefault="00C41816" w:rsidP="00084CB7">
            <w:pPr>
              <w:rPr>
                <w:rFonts w:ascii="Cambria" w:hAnsi="Cambria"/>
                <w:i/>
                <w:sz w:val="28"/>
              </w:rPr>
            </w:pPr>
            <w:r>
              <w:rPr>
                <w:rFonts w:ascii="Cambria" w:hAnsi="Cambria"/>
                <w:i/>
                <w:sz w:val="28"/>
              </w:rPr>
              <w:t>Проводится опрос. Ученикам следует предлагать вопросы последовательно, выслушивая ответы по мере готовности. Имеет смысл дать ученикам озвучить 2-3 ответа на каждый вопрос, по возможности стимулируя противопоставление (</w:t>
            </w:r>
            <w:r w:rsidRPr="00A176D0">
              <w:rPr>
                <w:rFonts w:ascii="Cambria" w:hAnsi="Cambria"/>
                <w:sz w:val="28"/>
              </w:rPr>
              <w:t xml:space="preserve">«А как думаете </w:t>
            </w:r>
            <w:r w:rsidRPr="00A176D0">
              <w:rPr>
                <w:rFonts w:ascii="Cambria" w:hAnsi="Cambria"/>
                <w:b/>
                <w:sz w:val="28"/>
              </w:rPr>
              <w:t>вы</w:t>
            </w:r>
            <w:r w:rsidRPr="00A176D0">
              <w:rPr>
                <w:rFonts w:ascii="Cambria" w:hAnsi="Cambria"/>
                <w:sz w:val="28"/>
              </w:rPr>
              <w:t>?», «Кто считает иначе?», «У кого иное мнение?», «Кто пришёл к другим выводам?»</w:t>
            </w:r>
            <w:r>
              <w:rPr>
                <w:rFonts w:ascii="Cambria" w:hAnsi="Cambria"/>
                <w:i/>
                <w:sz w:val="28"/>
              </w:rPr>
              <w:t>).</w:t>
            </w:r>
          </w:p>
          <w:p w14:paraId="2EB5AAAF" w14:textId="77777777" w:rsidR="00C41816" w:rsidRDefault="00C41816" w:rsidP="00084CB7">
            <w:pPr>
              <w:rPr>
                <w:rFonts w:ascii="Cambria" w:hAnsi="Cambria"/>
                <w:i/>
                <w:sz w:val="28"/>
              </w:rPr>
            </w:pPr>
            <w:r>
              <w:rPr>
                <w:rFonts w:ascii="Cambria" w:hAnsi="Cambria"/>
                <w:i/>
                <w:sz w:val="28"/>
              </w:rPr>
              <w:t>Стоит отметить различие подходов учеников к определению направлений поддержки, зависящих от принятия финансово грамотных решений, а также различия в их взглядах на использование высвободившихся средств. Имеет смысл связать последние с текущими проблемами региона или актуальными вызовами современной социально-экономической ситуации.</w:t>
            </w:r>
          </w:p>
          <w:p w14:paraId="0A61C874" w14:textId="77777777" w:rsidR="00C41816" w:rsidRPr="001D2B9B" w:rsidRDefault="00C41816" w:rsidP="00084CB7">
            <w:pPr>
              <w:rPr>
                <w:rFonts w:ascii="Cambria" w:hAnsi="Cambria"/>
                <w:i/>
                <w:sz w:val="28"/>
              </w:rPr>
            </w:pPr>
          </w:p>
          <w:p w14:paraId="6453CB8D" w14:textId="6E73DE75" w:rsidR="00C41816" w:rsidRPr="00084CB7" w:rsidRDefault="00C41816" w:rsidP="00084CB7">
            <w:pPr>
              <w:rPr>
                <w:rFonts w:ascii="Cambria" w:hAnsi="Cambria"/>
                <w:sz w:val="28"/>
              </w:rPr>
            </w:pPr>
            <w:r w:rsidRPr="00D41490">
              <w:rPr>
                <w:rFonts w:ascii="Cambria" w:hAnsi="Cambria"/>
                <w:sz w:val="28"/>
              </w:rPr>
              <w:t xml:space="preserve">Эта ситуация является одной из самых веских причин того, почему Министерство Финансов </w:t>
            </w:r>
            <w:r w:rsidR="00766B12">
              <w:rPr>
                <w:rFonts w:ascii="Cambria" w:hAnsi="Cambria"/>
                <w:sz w:val="28"/>
              </w:rPr>
              <w:t xml:space="preserve">Российской Федерации </w:t>
            </w:r>
            <w:r w:rsidRPr="00D41490">
              <w:rPr>
                <w:rFonts w:ascii="Cambria" w:hAnsi="Cambria"/>
                <w:sz w:val="28"/>
              </w:rPr>
              <w:t>и государство в целом так стремится к тому, чтобы граждане были финансово грамотными</w:t>
            </w:r>
            <w:r>
              <w:rPr>
                <w:rFonts w:ascii="Cambria" w:hAnsi="Cambria"/>
                <w:sz w:val="28"/>
              </w:rPr>
              <w:t>.</w:t>
            </w:r>
          </w:p>
        </w:tc>
        <w:tc>
          <w:tcPr>
            <w:tcW w:w="3386" w:type="dxa"/>
          </w:tcPr>
          <w:p w14:paraId="7DB4D003" w14:textId="77777777" w:rsidR="00C41816" w:rsidRDefault="00C41816" w:rsidP="00084CB7">
            <w:pPr>
              <w:rPr>
                <w:rFonts w:ascii="Cambria" w:hAnsi="Cambria"/>
                <w:i/>
                <w:sz w:val="28"/>
              </w:rPr>
            </w:pPr>
            <w:r w:rsidRPr="001D2B9B">
              <w:rPr>
                <w:rFonts w:ascii="Cambria" w:hAnsi="Cambria"/>
                <w:i/>
                <w:sz w:val="28"/>
              </w:rPr>
              <w:lastRenderedPageBreak/>
              <w:t>При работе в малых группах:</w:t>
            </w:r>
          </w:p>
          <w:p w14:paraId="1C9D0398" w14:textId="77777777" w:rsidR="00C41816" w:rsidRDefault="00C41816" w:rsidP="00084CB7">
            <w:pPr>
              <w:rPr>
                <w:rFonts w:ascii="Cambria" w:hAnsi="Cambria"/>
                <w:i/>
                <w:sz w:val="28"/>
              </w:rPr>
            </w:pPr>
            <w:r w:rsidRPr="001D2B9B">
              <w:rPr>
                <w:rFonts w:ascii="Cambria" w:hAnsi="Cambria"/>
                <w:i/>
                <w:sz w:val="28"/>
              </w:rPr>
              <w:t>Обсуждают вопросы в течение 5 минут</w:t>
            </w:r>
            <w:r>
              <w:rPr>
                <w:rFonts w:ascii="Cambria" w:hAnsi="Cambria"/>
                <w:i/>
                <w:sz w:val="28"/>
              </w:rPr>
              <w:t>, после чего по очереди презентуют мнение малой группы.</w:t>
            </w:r>
          </w:p>
          <w:p w14:paraId="4E9FA57A" w14:textId="77777777" w:rsidR="00C41816" w:rsidRDefault="00C41816" w:rsidP="00084CB7">
            <w:pPr>
              <w:rPr>
                <w:rFonts w:ascii="Cambria" w:hAnsi="Cambria"/>
                <w:i/>
                <w:sz w:val="28"/>
              </w:rPr>
            </w:pPr>
            <w:r>
              <w:rPr>
                <w:rFonts w:ascii="Cambria" w:hAnsi="Cambria"/>
                <w:i/>
                <w:sz w:val="28"/>
              </w:rPr>
              <w:t>При работе в единой группе:</w:t>
            </w:r>
          </w:p>
          <w:p w14:paraId="5D9C0931" w14:textId="77777777" w:rsidR="00C41816" w:rsidRPr="001D2B9B" w:rsidRDefault="00C41816" w:rsidP="00084CB7">
            <w:pPr>
              <w:rPr>
                <w:rFonts w:ascii="Cambria" w:hAnsi="Cambria"/>
                <w:i/>
                <w:sz w:val="28"/>
              </w:rPr>
            </w:pPr>
            <w:r>
              <w:rPr>
                <w:rFonts w:ascii="Cambria" w:hAnsi="Cambria"/>
                <w:i/>
                <w:sz w:val="28"/>
              </w:rPr>
              <w:t>Отвечают по одиночке, демонстрируя готовность к ответу поднятием руки.</w:t>
            </w:r>
          </w:p>
        </w:tc>
        <w:tc>
          <w:tcPr>
            <w:tcW w:w="1398" w:type="dxa"/>
            <w:vMerge/>
          </w:tcPr>
          <w:p w14:paraId="46198EC4" w14:textId="77777777" w:rsidR="00C41816" w:rsidRPr="00084CB7" w:rsidRDefault="00C41816" w:rsidP="00084CB7">
            <w:pPr>
              <w:rPr>
                <w:rFonts w:ascii="Cambria" w:hAnsi="Cambria"/>
                <w:sz w:val="28"/>
              </w:rPr>
            </w:pPr>
          </w:p>
        </w:tc>
      </w:tr>
      <w:tr w:rsidR="00B31347" w:rsidRPr="00084CB7" w14:paraId="38858E18" w14:textId="77777777" w:rsidTr="00EC63A6">
        <w:tc>
          <w:tcPr>
            <w:tcW w:w="14560" w:type="dxa"/>
            <w:gridSpan w:val="4"/>
          </w:tcPr>
          <w:p w14:paraId="1956F870" w14:textId="77777777" w:rsidR="00B31347" w:rsidRPr="00B31347" w:rsidRDefault="00B31347" w:rsidP="00B31347">
            <w:pPr>
              <w:jc w:val="center"/>
              <w:rPr>
                <w:rFonts w:ascii="Cambria" w:hAnsi="Cambria"/>
                <w:i/>
                <w:sz w:val="28"/>
              </w:rPr>
            </w:pPr>
            <w:r w:rsidRPr="00BC4B09">
              <w:rPr>
                <w:rFonts w:ascii="Cambria" w:hAnsi="Cambria"/>
                <w:b/>
                <w:i/>
                <w:sz w:val="28"/>
              </w:rPr>
              <w:t>Заключение</w:t>
            </w:r>
          </w:p>
        </w:tc>
      </w:tr>
      <w:tr w:rsidR="00F23A96" w:rsidRPr="00EE6796" w14:paraId="4005CC77" w14:textId="77777777" w:rsidTr="00D41490">
        <w:tc>
          <w:tcPr>
            <w:tcW w:w="1980" w:type="dxa"/>
          </w:tcPr>
          <w:p w14:paraId="76A90B67" w14:textId="3638B11E" w:rsidR="00F23A96" w:rsidRPr="00EE6796" w:rsidRDefault="00F23A96" w:rsidP="00F23A96">
            <w:pPr>
              <w:jc w:val="center"/>
              <w:rPr>
                <w:rFonts w:ascii="Cambria" w:hAnsi="Cambria"/>
                <w:sz w:val="28"/>
                <w:szCs w:val="28"/>
              </w:rPr>
            </w:pPr>
            <w:r w:rsidRPr="00EE6796">
              <w:rPr>
                <w:rFonts w:ascii="Cambria" w:hAnsi="Cambria"/>
                <w:sz w:val="28"/>
                <w:szCs w:val="28"/>
              </w:rPr>
              <w:t>16-17</w:t>
            </w:r>
          </w:p>
        </w:tc>
        <w:tc>
          <w:tcPr>
            <w:tcW w:w="7796" w:type="dxa"/>
          </w:tcPr>
          <w:p w14:paraId="1F705197" w14:textId="77777777" w:rsidR="00F23A96" w:rsidRPr="00EE6796" w:rsidRDefault="00F23A96" w:rsidP="00F23A96">
            <w:pPr>
              <w:rPr>
                <w:rFonts w:ascii="Cambria" w:hAnsi="Cambria"/>
                <w:sz w:val="28"/>
                <w:szCs w:val="28"/>
              </w:rPr>
            </w:pPr>
            <w:r w:rsidRPr="00EE6796">
              <w:rPr>
                <w:rFonts w:ascii="Cambria" w:hAnsi="Cambria"/>
                <w:sz w:val="28"/>
                <w:szCs w:val="28"/>
              </w:rPr>
              <w:t xml:space="preserve">Если вы хотите узнать больше об общественных финансах, посетите портал </w:t>
            </w:r>
            <w:proofErr w:type="spellStart"/>
            <w:r w:rsidRPr="00EE6796">
              <w:rPr>
                <w:rFonts w:ascii="Cambria" w:hAnsi="Cambria"/>
                <w:sz w:val="28"/>
                <w:szCs w:val="28"/>
              </w:rPr>
              <w:t>budget</w:t>
            </w:r>
            <w:proofErr w:type="spellEnd"/>
            <w:r w:rsidRPr="00EE6796">
              <w:rPr>
                <w:rFonts w:ascii="Cambria" w:hAnsi="Cambria"/>
                <w:sz w:val="28"/>
                <w:szCs w:val="28"/>
              </w:rPr>
              <w:t xml:space="preserve"> </w:t>
            </w:r>
            <w:proofErr w:type="spellStart"/>
            <w:r w:rsidRPr="00EE6796">
              <w:rPr>
                <w:rFonts w:ascii="Cambria" w:hAnsi="Cambria"/>
                <w:sz w:val="28"/>
                <w:szCs w:val="28"/>
              </w:rPr>
              <w:t>for</w:t>
            </w:r>
            <w:proofErr w:type="spellEnd"/>
            <w:r w:rsidRPr="00EE6796">
              <w:rPr>
                <w:rFonts w:ascii="Cambria" w:hAnsi="Cambria"/>
                <w:sz w:val="28"/>
                <w:szCs w:val="28"/>
              </w:rPr>
              <w:t xml:space="preserve"> </w:t>
            </w:r>
            <w:proofErr w:type="spellStart"/>
            <w:r w:rsidRPr="00EE6796">
              <w:rPr>
                <w:rFonts w:ascii="Cambria" w:hAnsi="Cambria"/>
                <w:sz w:val="28"/>
                <w:szCs w:val="28"/>
              </w:rPr>
              <w:t>me</w:t>
            </w:r>
            <w:proofErr w:type="spellEnd"/>
            <w:r w:rsidRPr="00EE6796">
              <w:rPr>
                <w:rFonts w:ascii="Cambria" w:hAnsi="Cambria"/>
                <w:sz w:val="28"/>
                <w:szCs w:val="28"/>
              </w:rPr>
              <w:t xml:space="preserve"> – budget4me.ru, где размещена информация об инициативном </w:t>
            </w:r>
            <w:r w:rsidRPr="00EE6796">
              <w:rPr>
                <w:rFonts w:ascii="Cambria" w:hAnsi="Cambria"/>
                <w:sz w:val="28"/>
                <w:szCs w:val="28"/>
              </w:rPr>
              <w:lastRenderedPageBreak/>
              <w:t xml:space="preserve">бюджетировании. Здесь можно следить за конкурсом общественных проектов, лучшие проекты получают финансирование. </w:t>
            </w:r>
          </w:p>
          <w:p w14:paraId="32F6C6F4" w14:textId="77777777" w:rsidR="00F23A96" w:rsidRPr="00EE6796" w:rsidRDefault="00F23A96" w:rsidP="00F23A96">
            <w:pPr>
              <w:rPr>
                <w:rFonts w:ascii="Cambria" w:hAnsi="Cambria"/>
                <w:sz w:val="28"/>
                <w:szCs w:val="28"/>
              </w:rPr>
            </w:pPr>
            <w:r w:rsidRPr="00EE6796">
              <w:rPr>
                <w:rFonts w:ascii="Cambria" w:hAnsi="Cambria"/>
                <w:sz w:val="28"/>
                <w:szCs w:val="28"/>
              </w:rPr>
              <w:t xml:space="preserve">Вы можете подать заявку своего проекта – например, на открытие класса робототехники в школе, </w:t>
            </w:r>
            <w:proofErr w:type="spellStart"/>
            <w:r w:rsidRPr="00EE6796">
              <w:rPr>
                <w:rFonts w:ascii="Cambria" w:hAnsi="Cambria"/>
                <w:sz w:val="28"/>
                <w:szCs w:val="28"/>
              </w:rPr>
              <w:t>медиакласса</w:t>
            </w:r>
            <w:proofErr w:type="spellEnd"/>
            <w:r w:rsidRPr="00EE6796">
              <w:rPr>
                <w:rFonts w:ascii="Cambria" w:hAnsi="Cambria"/>
                <w:sz w:val="28"/>
                <w:szCs w:val="28"/>
              </w:rPr>
              <w:t xml:space="preserve"> или нового спортивного зала – и, может быть, ваш проект будет поддержан с помощью бюджета школы или муниципального образования.</w:t>
            </w:r>
          </w:p>
          <w:p w14:paraId="403B41DA" w14:textId="77777777" w:rsidR="00F23A96" w:rsidRPr="00EE6796" w:rsidRDefault="00F23A96" w:rsidP="00F23A96">
            <w:pPr>
              <w:rPr>
                <w:rFonts w:ascii="Cambria" w:hAnsi="Cambria"/>
                <w:sz w:val="28"/>
                <w:szCs w:val="28"/>
              </w:rPr>
            </w:pPr>
          </w:p>
          <w:p w14:paraId="4E2762B5" w14:textId="3C5A1F6A" w:rsidR="00F23A96" w:rsidRPr="00EE6796" w:rsidRDefault="00F23A96" w:rsidP="00F23A96">
            <w:pPr>
              <w:rPr>
                <w:rFonts w:ascii="Cambria" w:hAnsi="Cambria"/>
                <w:i/>
                <w:sz w:val="28"/>
                <w:szCs w:val="28"/>
              </w:rPr>
            </w:pPr>
            <w:r w:rsidRPr="00EE6796">
              <w:rPr>
                <w:rFonts w:ascii="Cambria" w:hAnsi="Cambria"/>
                <w:sz w:val="28"/>
                <w:szCs w:val="28"/>
              </w:rPr>
              <w:t>Если же вы хотите проверить свои знания по финансовой грамотности и, может быть, поступить благодаря им на бюджет в ведущие московские вузы, здесь вы можете увидеть список тематических олимпиад, в которых вы можете участвовать.</w:t>
            </w:r>
          </w:p>
        </w:tc>
        <w:tc>
          <w:tcPr>
            <w:tcW w:w="3386" w:type="dxa"/>
          </w:tcPr>
          <w:p w14:paraId="58028FFF" w14:textId="77777777" w:rsidR="00F23A96" w:rsidRPr="00EE6796" w:rsidRDefault="00F23A96" w:rsidP="00F23A96">
            <w:pPr>
              <w:rPr>
                <w:rFonts w:ascii="Cambria" w:hAnsi="Cambria"/>
                <w:sz w:val="28"/>
                <w:szCs w:val="28"/>
              </w:rPr>
            </w:pPr>
          </w:p>
        </w:tc>
        <w:tc>
          <w:tcPr>
            <w:tcW w:w="1398" w:type="dxa"/>
          </w:tcPr>
          <w:p w14:paraId="755B0618" w14:textId="41D070C4" w:rsidR="00F23A96" w:rsidRPr="00EE6796" w:rsidRDefault="00F23A96" w:rsidP="00F23A96">
            <w:pPr>
              <w:rPr>
                <w:rFonts w:ascii="Cambria" w:hAnsi="Cambria"/>
                <w:sz w:val="28"/>
                <w:szCs w:val="28"/>
              </w:rPr>
            </w:pPr>
            <w:r w:rsidRPr="00EE6796">
              <w:rPr>
                <w:rFonts w:ascii="Cambria" w:hAnsi="Cambria"/>
                <w:sz w:val="28"/>
                <w:szCs w:val="28"/>
              </w:rPr>
              <w:t>1 минута</w:t>
            </w:r>
          </w:p>
        </w:tc>
      </w:tr>
      <w:tr w:rsidR="00F23A96" w:rsidRPr="00EE6796" w14:paraId="6220AA49" w14:textId="77777777" w:rsidTr="00D41490">
        <w:tc>
          <w:tcPr>
            <w:tcW w:w="1980" w:type="dxa"/>
          </w:tcPr>
          <w:p w14:paraId="50311AFC" w14:textId="389C0F96" w:rsidR="00F23A96" w:rsidRPr="00EE6796" w:rsidRDefault="00F23A96" w:rsidP="00F23A96">
            <w:pPr>
              <w:jc w:val="center"/>
              <w:rPr>
                <w:rFonts w:ascii="Cambria" w:hAnsi="Cambria"/>
                <w:sz w:val="28"/>
                <w:szCs w:val="28"/>
              </w:rPr>
            </w:pPr>
            <w:r w:rsidRPr="00EE6796">
              <w:rPr>
                <w:rFonts w:ascii="Cambria" w:hAnsi="Cambria"/>
                <w:sz w:val="28"/>
                <w:szCs w:val="28"/>
              </w:rPr>
              <w:t>18-</w:t>
            </w:r>
            <w:r w:rsidR="00F82B23" w:rsidRPr="00EE6796">
              <w:rPr>
                <w:rFonts w:ascii="Cambria" w:hAnsi="Cambria"/>
                <w:sz w:val="28"/>
                <w:szCs w:val="28"/>
              </w:rPr>
              <w:t>20</w:t>
            </w:r>
          </w:p>
        </w:tc>
        <w:tc>
          <w:tcPr>
            <w:tcW w:w="7796" w:type="dxa"/>
          </w:tcPr>
          <w:p w14:paraId="79BFF8A4" w14:textId="77777777" w:rsidR="00F23A96" w:rsidRPr="00EE6796" w:rsidRDefault="00F23A96" w:rsidP="00F23A96">
            <w:pPr>
              <w:rPr>
                <w:rFonts w:ascii="Cambria" w:hAnsi="Cambria"/>
                <w:sz w:val="28"/>
                <w:szCs w:val="28"/>
              </w:rPr>
            </w:pPr>
            <w:r w:rsidRPr="00EE6796">
              <w:rPr>
                <w:rFonts w:ascii="Cambria" w:hAnsi="Cambria"/>
                <w:sz w:val="28"/>
                <w:szCs w:val="28"/>
              </w:rPr>
              <w:t xml:space="preserve">Тем, кому интересна тема финансовой грамотности, рекомендую обратиться к информации на портале </w:t>
            </w:r>
            <w:proofErr w:type="spellStart"/>
            <w:r w:rsidRPr="00EE6796">
              <w:rPr>
                <w:rFonts w:ascii="Cambria" w:hAnsi="Cambria"/>
                <w:sz w:val="28"/>
                <w:szCs w:val="28"/>
              </w:rPr>
              <w:t>моифинансы.рф</w:t>
            </w:r>
            <w:proofErr w:type="spellEnd"/>
            <w:r w:rsidRPr="00EE6796">
              <w:rPr>
                <w:rFonts w:ascii="Cambria" w:hAnsi="Cambria"/>
                <w:sz w:val="28"/>
                <w:szCs w:val="28"/>
              </w:rPr>
              <w:t xml:space="preserve">, на котором размещено много полезных образовательно-просветительских и информационных материалов, посвященных тематике финансовой грамотности. </w:t>
            </w:r>
          </w:p>
          <w:p w14:paraId="39A7EE83" w14:textId="77777777" w:rsidR="00F23A96" w:rsidRPr="00EE6796" w:rsidRDefault="00F23A96" w:rsidP="00F23A96">
            <w:pPr>
              <w:rPr>
                <w:rFonts w:ascii="Cambria" w:hAnsi="Cambria"/>
                <w:sz w:val="28"/>
                <w:szCs w:val="28"/>
              </w:rPr>
            </w:pPr>
            <w:r w:rsidRPr="00EE6796">
              <w:rPr>
                <w:rFonts w:ascii="Cambria" w:hAnsi="Cambria"/>
                <w:sz w:val="28"/>
                <w:szCs w:val="28"/>
              </w:rPr>
              <w:t xml:space="preserve">Есть также </w:t>
            </w:r>
            <w:proofErr w:type="spellStart"/>
            <w:r w:rsidRPr="00EE6796">
              <w:rPr>
                <w:rFonts w:ascii="Cambria" w:hAnsi="Cambria"/>
                <w:sz w:val="28"/>
                <w:szCs w:val="28"/>
              </w:rPr>
              <w:t>телеграм</w:t>
            </w:r>
            <w:proofErr w:type="spellEnd"/>
            <w:r w:rsidRPr="00EE6796">
              <w:rPr>
                <w:rFonts w:ascii="Cambria" w:hAnsi="Cambria"/>
                <w:sz w:val="28"/>
                <w:szCs w:val="28"/>
              </w:rPr>
              <w:t>-канал и группа ВК – вы можете подписаться и получать знания и информацию об актуальных финансовых новостях в фоновом режиме, впитывая из буквально из воздуха.</w:t>
            </w:r>
          </w:p>
          <w:p w14:paraId="18742961" w14:textId="77777777" w:rsidR="00F23A96" w:rsidRPr="00EE6796" w:rsidRDefault="00F23A96" w:rsidP="00F23A96">
            <w:pPr>
              <w:rPr>
                <w:rFonts w:ascii="Cambria" w:hAnsi="Cambria"/>
                <w:sz w:val="28"/>
                <w:szCs w:val="28"/>
              </w:rPr>
            </w:pPr>
          </w:p>
          <w:p w14:paraId="06E518E8" w14:textId="3B642AB5" w:rsidR="00F23A96" w:rsidRPr="00EE6796" w:rsidRDefault="00F23A96" w:rsidP="00F23A96">
            <w:pPr>
              <w:rPr>
                <w:rFonts w:ascii="Cambria" w:hAnsi="Cambria"/>
                <w:sz w:val="28"/>
                <w:szCs w:val="28"/>
              </w:rPr>
            </w:pPr>
            <w:r w:rsidRPr="00EE6796">
              <w:rPr>
                <w:rFonts w:ascii="Cambria" w:hAnsi="Cambria"/>
                <w:i/>
                <w:sz w:val="28"/>
                <w:szCs w:val="28"/>
              </w:rPr>
              <w:t>Завершающие слова, благодарности, общие фото и т.п.</w:t>
            </w:r>
          </w:p>
        </w:tc>
        <w:tc>
          <w:tcPr>
            <w:tcW w:w="3386" w:type="dxa"/>
          </w:tcPr>
          <w:p w14:paraId="1DF92A37" w14:textId="77777777" w:rsidR="00F23A96" w:rsidRPr="00EE6796" w:rsidRDefault="00F23A96" w:rsidP="00F23A96">
            <w:pPr>
              <w:rPr>
                <w:rFonts w:ascii="Cambria" w:hAnsi="Cambria"/>
                <w:sz w:val="28"/>
                <w:szCs w:val="28"/>
              </w:rPr>
            </w:pPr>
          </w:p>
        </w:tc>
        <w:tc>
          <w:tcPr>
            <w:tcW w:w="1398" w:type="dxa"/>
          </w:tcPr>
          <w:p w14:paraId="7AD540B7" w14:textId="670D1709" w:rsidR="00F23A96" w:rsidRPr="00EE6796" w:rsidRDefault="00F23A96" w:rsidP="00F23A96">
            <w:pPr>
              <w:rPr>
                <w:rFonts w:ascii="Cambria" w:hAnsi="Cambria"/>
                <w:sz w:val="28"/>
                <w:szCs w:val="28"/>
              </w:rPr>
            </w:pPr>
            <w:r w:rsidRPr="00EE6796">
              <w:rPr>
                <w:rFonts w:ascii="Cambria" w:hAnsi="Cambria"/>
                <w:sz w:val="28"/>
                <w:szCs w:val="28"/>
              </w:rPr>
              <w:t>1 минута</w:t>
            </w:r>
          </w:p>
        </w:tc>
      </w:tr>
    </w:tbl>
    <w:p w14:paraId="3981D3E9" w14:textId="77777777" w:rsidR="00084CB7" w:rsidRPr="00EE6796" w:rsidRDefault="00084CB7">
      <w:pPr>
        <w:rPr>
          <w:sz w:val="28"/>
          <w:szCs w:val="28"/>
        </w:rPr>
      </w:pPr>
    </w:p>
    <w:sectPr w:rsidR="00084CB7" w:rsidRPr="00EE6796" w:rsidSect="00263F06">
      <w:headerReference w:type="default" r:id="rId7"/>
      <w:footerReference w:type="default" r:id="rId8"/>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1784" w14:textId="77777777" w:rsidR="00EF246F" w:rsidRDefault="00EF246F" w:rsidP="00772A92">
      <w:pPr>
        <w:spacing w:after="0" w:line="240" w:lineRule="auto"/>
      </w:pPr>
      <w:r>
        <w:separator/>
      </w:r>
    </w:p>
  </w:endnote>
  <w:endnote w:type="continuationSeparator" w:id="0">
    <w:p w14:paraId="32709DE9" w14:textId="77777777" w:rsidR="00EF246F" w:rsidRDefault="00EF246F" w:rsidP="0077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031C" w14:textId="6EFDF72A" w:rsidR="00772A92" w:rsidRDefault="00772A92">
    <w:pPr>
      <w:pStyle w:val="a6"/>
    </w:pPr>
    <w:r>
      <w:rPr>
        <w:noProof/>
        <w:lang w:eastAsia="ru-RU"/>
      </w:rPr>
      <w:drawing>
        <wp:inline distT="0" distB="0" distL="0" distR="0" wp14:anchorId="010A32D7" wp14:editId="7F4D1DD2">
          <wp:extent cx="798841" cy="2637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857304" cy="283073"/>
                  </a:xfrm>
                  <a:prstGeom prst="rect">
                    <a:avLst/>
                  </a:prstGeom>
                </pic:spPr>
              </pic:pic>
            </a:graphicData>
          </a:graphic>
        </wp:inline>
      </w:drawing>
    </w:r>
    <w:r>
      <w:t xml:space="preserve">                                                                                                                                                                                                                                       </w:t>
    </w:r>
    <w:r>
      <w:rPr>
        <w:noProof/>
        <w:lang w:eastAsia="ru-RU"/>
      </w:rPr>
      <w:drawing>
        <wp:inline distT="0" distB="0" distL="0" distR="0" wp14:anchorId="435DEA3C" wp14:editId="04EFE75A">
          <wp:extent cx="944880" cy="2362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02228" cy="2505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7595" w14:textId="77777777" w:rsidR="00EF246F" w:rsidRDefault="00EF246F" w:rsidP="00772A92">
      <w:pPr>
        <w:spacing w:after="0" w:line="240" w:lineRule="auto"/>
      </w:pPr>
      <w:r>
        <w:separator/>
      </w:r>
    </w:p>
  </w:footnote>
  <w:footnote w:type="continuationSeparator" w:id="0">
    <w:p w14:paraId="49E68C35" w14:textId="77777777" w:rsidR="00EF246F" w:rsidRDefault="00EF246F" w:rsidP="00772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A69E" w14:textId="2B9571BC" w:rsidR="00772A92" w:rsidRDefault="00772A92">
    <w:pPr>
      <w:pStyle w:val="a4"/>
    </w:pPr>
    <w:r>
      <w:rPr>
        <w:noProof/>
        <w:lang w:eastAsia="ru-RU"/>
      </w:rPr>
      <w:drawing>
        <wp:inline distT="0" distB="0" distL="0" distR="0" wp14:anchorId="7377DF32" wp14:editId="58BA6C29">
          <wp:extent cx="580292" cy="277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2576" t="29784" r="20471" b="27553"/>
                  <a:stretch/>
                </pic:blipFill>
                <pic:spPr bwMode="auto">
                  <a:xfrm>
                    <a:off x="0" y="0"/>
                    <a:ext cx="604633" cy="28869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ru-RU"/>
      </w:rPr>
      <w:drawing>
        <wp:inline distT="0" distB="0" distL="0" distR="0" wp14:anchorId="61725A94" wp14:editId="7B09CE0F">
          <wp:extent cx="601364" cy="232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642011" cy="2481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B7"/>
    <w:rsid w:val="00084CB7"/>
    <w:rsid w:val="001608C9"/>
    <w:rsid w:val="001D2B9B"/>
    <w:rsid w:val="001F3E60"/>
    <w:rsid w:val="00263F06"/>
    <w:rsid w:val="00313894"/>
    <w:rsid w:val="003268A5"/>
    <w:rsid w:val="0033012A"/>
    <w:rsid w:val="00377AC5"/>
    <w:rsid w:val="00522E2B"/>
    <w:rsid w:val="00563B79"/>
    <w:rsid w:val="00592F42"/>
    <w:rsid w:val="005E2F31"/>
    <w:rsid w:val="006442E2"/>
    <w:rsid w:val="006611A0"/>
    <w:rsid w:val="006E0BFE"/>
    <w:rsid w:val="00743088"/>
    <w:rsid w:val="00746422"/>
    <w:rsid w:val="00766B12"/>
    <w:rsid w:val="00772A92"/>
    <w:rsid w:val="00995C75"/>
    <w:rsid w:val="009D7A5E"/>
    <w:rsid w:val="00A176D0"/>
    <w:rsid w:val="00AB13CA"/>
    <w:rsid w:val="00B31347"/>
    <w:rsid w:val="00B72ACD"/>
    <w:rsid w:val="00BC4B09"/>
    <w:rsid w:val="00C10011"/>
    <w:rsid w:val="00C41816"/>
    <w:rsid w:val="00D12745"/>
    <w:rsid w:val="00D41490"/>
    <w:rsid w:val="00DB664A"/>
    <w:rsid w:val="00DF55B7"/>
    <w:rsid w:val="00EE6796"/>
    <w:rsid w:val="00EF246F"/>
    <w:rsid w:val="00F23A96"/>
    <w:rsid w:val="00F82B23"/>
    <w:rsid w:val="00FD2841"/>
    <w:rsid w:val="00FE0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171C"/>
  <w15:chartTrackingRefBased/>
  <w15:docId w15:val="{7089BA50-A8F1-4717-842D-EC4BFE0E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2A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2A92"/>
  </w:style>
  <w:style w:type="paragraph" w:styleId="a6">
    <w:name w:val="footer"/>
    <w:basedOn w:val="a"/>
    <w:link w:val="a7"/>
    <w:uiPriority w:val="99"/>
    <w:unhideWhenUsed/>
    <w:rsid w:val="00772A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A3EB7-DFC7-4DB7-B07A-0BA3E227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 Алексей Игоревич</dc:creator>
  <cp:keywords/>
  <dc:description/>
  <cp:lastModifiedBy>Microsoft Office User</cp:lastModifiedBy>
  <cp:revision>2</cp:revision>
  <dcterms:created xsi:type="dcterms:W3CDTF">2022-08-25T16:08:00Z</dcterms:created>
  <dcterms:modified xsi:type="dcterms:W3CDTF">2022-08-25T16:08:00Z</dcterms:modified>
</cp:coreProperties>
</file>